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5A0B" w14:textId="18FD1FC9" w:rsidR="001D75F8" w:rsidRDefault="00B2287D" w:rsidP="007550D5">
      <w:pPr>
        <w:spacing w:after="160" w:line="259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106</w:t>
      </w:r>
      <w:r w:rsidR="004B3FA7">
        <w:rPr>
          <w:rFonts w:cs="Arial"/>
          <w:b/>
          <w:bCs/>
          <w:sz w:val="22"/>
          <w:szCs w:val="22"/>
        </w:rPr>
        <w:t xml:space="preserve"> </w:t>
      </w:r>
      <w:r w:rsidR="009F2079" w:rsidRPr="007550D5">
        <w:rPr>
          <w:rFonts w:cs="Arial"/>
          <w:b/>
          <w:bCs/>
          <w:sz w:val="22"/>
          <w:szCs w:val="22"/>
        </w:rPr>
        <w:t>PLAN D’INTERVENTION ET D’AFFECTATION DES RESSOURCES</w:t>
      </w:r>
    </w:p>
    <w:p w14:paraId="0A25D16B" w14:textId="05BE9FBE" w:rsidR="00350894" w:rsidRPr="00350894" w:rsidRDefault="00350894" w:rsidP="00350894">
      <w:pPr>
        <w:pStyle w:val="Paragraphedeliste"/>
        <w:numPr>
          <w:ilvl w:val="0"/>
          <w:numId w:val="22"/>
        </w:num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 plan </w:t>
      </w:r>
      <w:proofErr w:type="gramStart"/>
      <w:r>
        <w:rPr>
          <w:b/>
          <w:bCs/>
          <w:sz w:val="22"/>
          <w:szCs w:val="22"/>
        </w:rPr>
        <w:t>peut-être</w:t>
      </w:r>
      <w:proofErr w:type="gramEnd"/>
      <w:r>
        <w:rPr>
          <w:b/>
          <w:bCs/>
          <w:sz w:val="22"/>
          <w:szCs w:val="22"/>
        </w:rPr>
        <w:t xml:space="preserve"> revu en tout temps selon les besoin</w:t>
      </w:r>
      <w:r w:rsidR="00D911ED">
        <w:rPr>
          <w:b/>
          <w:bCs/>
          <w:sz w:val="22"/>
          <w:szCs w:val="22"/>
        </w:rPr>
        <w:t>s et la volonté du comité avise</w:t>
      </w:r>
      <w:r>
        <w:rPr>
          <w:b/>
          <w:bCs/>
          <w:sz w:val="22"/>
          <w:szCs w:val="22"/>
        </w:rPr>
        <w:t>ur.</w:t>
      </w:r>
    </w:p>
    <w:p w14:paraId="72AA28E1" w14:textId="77777777" w:rsidR="001D2F11" w:rsidRPr="00633516" w:rsidRDefault="001D2F11" w:rsidP="00633516">
      <w:pPr>
        <w:spacing w:after="200" w:line="276" w:lineRule="auto"/>
        <w:jc w:val="both"/>
        <w:rPr>
          <w:sz w:val="22"/>
          <w:szCs w:val="22"/>
        </w:rPr>
      </w:pPr>
    </w:p>
    <w:tbl>
      <w:tblPr>
        <w:tblStyle w:val="Grilledutableau"/>
        <w:tblW w:w="16439" w:type="dxa"/>
        <w:tblLook w:val="04A0" w:firstRow="1" w:lastRow="0" w:firstColumn="1" w:lastColumn="0" w:noHBand="0" w:noVBand="1"/>
      </w:tblPr>
      <w:tblGrid>
        <w:gridCol w:w="2547"/>
        <w:gridCol w:w="3607"/>
        <w:gridCol w:w="4024"/>
        <w:gridCol w:w="3916"/>
        <w:gridCol w:w="2345"/>
      </w:tblGrid>
      <w:tr w:rsidR="004B0419" w14:paraId="3F63C649" w14:textId="77777777" w:rsidTr="003008C7">
        <w:trPr>
          <w:trHeight w:val="463"/>
        </w:trPr>
        <w:tc>
          <w:tcPr>
            <w:tcW w:w="2547" w:type="dxa"/>
            <w:vAlign w:val="bottom"/>
          </w:tcPr>
          <w:p w14:paraId="252072C2" w14:textId="04E1D70B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du plan</w:t>
            </w:r>
          </w:p>
        </w:tc>
        <w:tc>
          <w:tcPr>
            <w:tcW w:w="13892" w:type="dxa"/>
            <w:gridSpan w:val="4"/>
            <w:vAlign w:val="center"/>
          </w:tcPr>
          <w:p w14:paraId="60D0A556" w14:textId="593386BB" w:rsidR="004B0419" w:rsidRDefault="00F07832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28-06-2021</w:t>
            </w:r>
          </w:p>
        </w:tc>
      </w:tr>
      <w:tr w:rsidR="004B0419" w14:paraId="52178A2F" w14:textId="77777777" w:rsidTr="003008C7">
        <w:trPr>
          <w:trHeight w:val="449"/>
        </w:trPr>
        <w:tc>
          <w:tcPr>
            <w:tcW w:w="2547" w:type="dxa"/>
            <w:vAlign w:val="bottom"/>
          </w:tcPr>
          <w:p w14:paraId="71BAA387" w14:textId="738E0BF6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de mise à jour</w:t>
            </w:r>
          </w:p>
        </w:tc>
        <w:tc>
          <w:tcPr>
            <w:tcW w:w="3607" w:type="dxa"/>
            <w:vAlign w:val="center"/>
          </w:tcPr>
          <w:p w14:paraId="2020570C" w14:textId="77777777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  <w:vAlign w:val="center"/>
          </w:tcPr>
          <w:p w14:paraId="13B83B82" w14:textId="77777777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16" w:type="dxa"/>
            <w:vAlign w:val="center"/>
          </w:tcPr>
          <w:p w14:paraId="1DCF9D08" w14:textId="77777777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40C7F53A" w14:textId="77777777" w:rsidR="004B0419" w:rsidRDefault="004B0419" w:rsidP="004B0419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D1275C2" w14:textId="183C47EE" w:rsidR="000F5DCC" w:rsidRDefault="000F5DCC" w:rsidP="004B0419">
      <w:pPr>
        <w:spacing w:after="200" w:line="276" w:lineRule="auto"/>
        <w:jc w:val="both"/>
        <w:rPr>
          <w:sz w:val="22"/>
          <w:szCs w:val="22"/>
        </w:rPr>
      </w:pPr>
    </w:p>
    <w:tbl>
      <w:tblPr>
        <w:tblStyle w:val="Grilledutableau"/>
        <w:tblW w:w="1870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3118"/>
        <w:gridCol w:w="3261"/>
        <w:gridCol w:w="1417"/>
        <w:gridCol w:w="1418"/>
        <w:gridCol w:w="1701"/>
        <w:gridCol w:w="1842"/>
      </w:tblGrid>
      <w:tr w:rsidR="00FC5A28" w:rsidRPr="001752DF" w14:paraId="057D2C12" w14:textId="77777777" w:rsidTr="00371778">
        <w:trPr>
          <w:trHeight w:val="1142"/>
        </w:trPr>
        <w:tc>
          <w:tcPr>
            <w:tcW w:w="2405" w:type="dxa"/>
            <w:vAlign w:val="bottom"/>
          </w:tcPr>
          <w:p w14:paraId="78EB5831" w14:textId="77777777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Enjeux de développement économique à travailler par la MRC</w:t>
            </w:r>
          </w:p>
        </w:tc>
        <w:tc>
          <w:tcPr>
            <w:tcW w:w="1701" w:type="dxa"/>
            <w:vAlign w:val="center"/>
          </w:tcPr>
          <w:p w14:paraId="27628DC0" w14:textId="2707052D" w:rsidR="00811018" w:rsidRPr="00744786" w:rsidRDefault="00811018" w:rsidP="002D5AD2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 xml:space="preserve">Objectifs </w:t>
            </w:r>
          </w:p>
          <w:p w14:paraId="309FEE5B" w14:textId="40635ADB" w:rsidR="00811018" w:rsidRPr="00744786" w:rsidRDefault="00811018" w:rsidP="002D5AD2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proofErr w:type="gramStart"/>
            <w:r w:rsidRPr="00744786">
              <w:rPr>
                <w:rFonts w:cs="Arial"/>
                <w:b/>
                <w:bCs/>
              </w:rPr>
              <w:t>d’Accès</w:t>
            </w:r>
            <w:proofErr w:type="gramEnd"/>
            <w:r w:rsidRPr="00744786">
              <w:rPr>
                <w:rFonts w:cs="Arial"/>
                <w:b/>
                <w:bCs/>
              </w:rPr>
              <w:t xml:space="preserve"> </w:t>
            </w:r>
            <w:r w:rsidR="00920CAF">
              <w:rPr>
                <w:rFonts w:cs="Arial"/>
                <w:b/>
                <w:bCs/>
              </w:rPr>
              <w:t>e</w:t>
            </w:r>
            <w:r w:rsidRPr="00744786">
              <w:rPr>
                <w:rFonts w:cs="Arial"/>
                <w:b/>
                <w:bCs/>
              </w:rPr>
              <w:t>ntreprise Québec en lien avec l’enjeu</w:t>
            </w:r>
          </w:p>
        </w:tc>
        <w:tc>
          <w:tcPr>
            <w:tcW w:w="1843" w:type="dxa"/>
            <w:vAlign w:val="center"/>
          </w:tcPr>
          <w:p w14:paraId="03E95D7C" w14:textId="77777777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 xml:space="preserve">Axes d’intervention </w:t>
            </w:r>
          </w:p>
          <w:p w14:paraId="77A3450F" w14:textId="3EA1596D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proofErr w:type="gramStart"/>
            <w:r w:rsidRPr="00744786">
              <w:rPr>
                <w:rFonts w:cs="Arial"/>
                <w:b/>
                <w:bCs/>
              </w:rPr>
              <w:t>d’Accès</w:t>
            </w:r>
            <w:proofErr w:type="gramEnd"/>
            <w:r w:rsidRPr="00744786">
              <w:rPr>
                <w:rFonts w:cs="Arial"/>
                <w:b/>
                <w:bCs/>
              </w:rPr>
              <w:t xml:space="preserve"> </w:t>
            </w:r>
            <w:r w:rsidR="00920CAF">
              <w:rPr>
                <w:rFonts w:cs="Arial"/>
                <w:b/>
                <w:bCs/>
              </w:rPr>
              <w:t>e</w:t>
            </w:r>
            <w:r w:rsidRPr="00744786">
              <w:rPr>
                <w:rFonts w:cs="Arial"/>
                <w:b/>
                <w:bCs/>
              </w:rPr>
              <w:t>ntreprise Québec en lien avec l’enjeu</w:t>
            </w:r>
          </w:p>
        </w:tc>
        <w:tc>
          <w:tcPr>
            <w:tcW w:w="3118" w:type="dxa"/>
            <w:vAlign w:val="center"/>
          </w:tcPr>
          <w:p w14:paraId="4D9D5AFE" w14:textId="77777777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Objectifs à atteindre</w:t>
            </w:r>
          </w:p>
        </w:tc>
        <w:tc>
          <w:tcPr>
            <w:tcW w:w="3261" w:type="dxa"/>
            <w:vAlign w:val="center"/>
          </w:tcPr>
          <w:p w14:paraId="28B89692" w14:textId="75636067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Actions</w:t>
            </w:r>
            <w:r w:rsidR="00FC5A28">
              <w:rPr>
                <w:rFonts w:cs="Arial"/>
                <w:b/>
                <w:bCs/>
              </w:rPr>
              <w:t xml:space="preserve"> </w:t>
            </w:r>
            <w:r w:rsidRPr="00744786">
              <w:rPr>
                <w:rFonts w:cs="Arial"/>
                <w:b/>
                <w:bCs/>
              </w:rPr>
              <w:t>/</w:t>
            </w:r>
            <w:r w:rsidR="00FC5A28">
              <w:rPr>
                <w:rFonts w:cs="Arial"/>
                <w:b/>
                <w:bCs/>
              </w:rPr>
              <w:t xml:space="preserve"> </w:t>
            </w:r>
            <w:r w:rsidRPr="00744786">
              <w:rPr>
                <w:rFonts w:cs="Arial"/>
                <w:b/>
                <w:bCs/>
              </w:rPr>
              <w:t>interventions à mettre en place</w:t>
            </w:r>
          </w:p>
        </w:tc>
        <w:tc>
          <w:tcPr>
            <w:tcW w:w="1417" w:type="dxa"/>
            <w:vAlign w:val="center"/>
          </w:tcPr>
          <w:p w14:paraId="73D2F20F" w14:textId="0CB5DA13" w:rsidR="00811018" w:rsidRPr="00744786" w:rsidRDefault="00811018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Ressources</w:t>
            </w:r>
          </w:p>
        </w:tc>
        <w:tc>
          <w:tcPr>
            <w:tcW w:w="1418" w:type="dxa"/>
            <w:vAlign w:val="center"/>
          </w:tcPr>
          <w:p w14:paraId="4C751FC7" w14:textId="3D800880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Échéancier</w:t>
            </w:r>
          </w:p>
        </w:tc>
        <w:tc>
          <w:tcPr>
            <w:tcW w:w="1701" w:type="dxa"/>
            <w:vAlign w:val="center"/>
          </w:tcPr>
          <w:p w14:paraId="4450ECBC" w14:textId="77777777" w:rsidR="00811018" w:rsidRPr="00744786" w:rsidRDefault="00811018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744786">
              <w:rPr>
                <w:rFonts w:cs="Arial"/>
                <w:b/>
                <w:bCs/>
              </w:rPr>
              <w:t>Indicateurs de performance</w:t>
            </w:r>
          </w:p>
        </w:tc>
        <w:tc>
          <w:tcPr>
            <w:tcW w:w="1842" w:type="dxa"/>
            <w:vAlign w:val="center"/>
          </w:tcPr>
          <w:p w14:paraId="6F96C129" w14:textId="5FADB4BF" w:rsidR="00811018" w:rsidRPr="00744786" w:rsidRDefault="009B2AE9" w:rsidP="00685FAA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Temps imparti par les ressources</w:t>
            </w:r>
            <w:r w:rsidR="00915E43">
              <w:rPr>
                <w:rFonts w:cs="Arial"/>
                <w:b/>
                <w:bCs/>
              </w:rPr>
              <w:t xml:space="preserve"> </w:t>
            </w:r>
          </w:p>
        </w:tc>
      </w:tr>
      <w:tr w:rsidR="00371778" w14:paraId="0DADF952" w14:textId="77777777" w:rsidTr="00371778">
        <w:trPr>
          <w:trHeight w:val="693"/>
        </w:trPr>
        <w:tc>
          <w:tcPr>
            <w:tcW w:w="2405" w:type="dxa"/>
            <w:vMerge w:val="restart"/>
          </w:tcPr>
          <w:p w14:paraId="0EE4F6C9" w14:textId="77777777" w:rsidR="00371778" w:rsidRPr="00744786" w:rsidRDefault="00371778" w:rsidP="003008C7">
            <w:pPr>
              <w:pStyle w:val="Paragraphedeliste"/>
              <w:spacing w:after="200" w:line="276" w:lineRule="auto"/>
              <w:ind w:left="452"/>
              <w:rPr>
                <w:rFonts w:cs="Arial"/>
              </w:rPr>
            </w:pPr>
          </w:p>
          <w:p w14:paraId="160A8307" w14:textId="6B935C4D" w:rsidR="00371778" w:rsidRPr="00BA6F32" w:rsidRDefault="00371778" w:rsidP="007550D5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t xml:space="preserve">Embauche des 2 à </w:t>
            </w:r>
            <w:proofErr w:type="gramStart"/>
            <w:r>
              <w:rPr>
                <w:rFonts w:cs="Arial"/>
              </w:rPr>
              <w:t>3  ressources</w:t>
            </w:r>
            <w:proofErr w:type="gramEnd"/>
            <w:r>
              <w:rPr>
                <w:rFonts w:cs="Arial"/>
              </w:rPr>
              <w:t xml:space="preserve"> additionnelles dans les secteurs économiques névralgiques pour la MRC (Embauche sectorielle ou spécialisée)</w:t>
            </w:r>
          </w:p>
        </w:tc>
        <w:tc>
          <w:tcPr>
            <w:tcW w:w="1701" w:type="dxa"/>
            <w:vMerge w:val="restart"/>
          </w:tcPr>
          <w:p w14:paraId="02058DC6" w14:textId="77777777" w:rsidR="00371778" w:rsidRDefault="00371778" w:rsidP="00DF24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03DBBF6" w14:textId="0A1AFBD8" w:rsidR="00371778" w:rsidRPr="003008C7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821286E" w14:textId="4F96CE73" w:rsidR="00371778" w:rsidRPr="00744786" w:rsidRDefault="00371778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833F830" w14:textId="7399C373" w:rsidR="00371778" w:rsidRPr="00744786" w:rsidRDefault="00371778" w:rsidP="00685F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1B2733C" w14:textId="42E96500" w:rsidR="00371778" w:rsidRPr="00744786" w:rsidRDefault="00371778" w:rsidP="009470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38EB2CB" w14:textId="49000C09" w:rsidR="00371778" w:rsidRPr="00FC5A28" w:rsidRDefault="003717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616815C" w14:textId="1A7F8B09" w:rsidR="00371778" w:rsidRPr="00744786" w:rsidRDefault="008C4294" w:rsidP="008C4294">
            <w:pPr>
              <w:spacing w:after="200" w:line="276" w:lineRule="auto"/>
              <w:jc w:val="center"/>
              <w:rPr>
                <w:rFonts w:cs="Arial"/>
              </w:rPr>
            </w:pPr>
            <w:r>
              <w:rPr>
                <w:rStyle w:val="normaltextrun"/>
                <w:rFonts w:cs="Arial"/>
              </w:rPr>
              <w:t>7</w:t>
            </w:r>
          </w:p>
        </w:tc>
        <w:tc>
          <w:tcPr>
            <w:tcW w:w="3118" w:type="dxa"/>
          </w:tcPr>
          <w:p w14:paraId="3188ED45" w14:textId="7AFF7866" w:rsidR="00371778" w:rsidRPr="00371778" w:rsidRDefault="00371778" w:rsidP="00371778">
            <w:pPr>
              <w:pStyle w:val="Paragraphedeliste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Embauche d’une ressource pour le secteur agricole et agroalimentaire</w:t>
            </w:r>
          </w:p>
        </w:tc>
        <w:tc>
          <w:tcPr>
            <w:tcW w:w="3261" w:type="dxa"/>
          </w:tcPr>
          <w:p w14:paraId="0E62F179" w14:textId="6F4BF692" w:rsidR="00371778" w:rsidRDefault="00371778" w:rsidP="00685FA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Offre d’emploi incluant ces critères : </w:t>
            </w:r>
          </w:p>
          <w:p w14:paraId="3ABE62CF" w14:textId="485003AF" w:rsidR="00371778" w:rsidRPr="00371778" w:rsidRDefault="00371778" w:rsidP="00371778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71778">
              <w:rPr>
                <w:rFonts w:cs="Arial"/>
              </w:rPr>
              <w:t xml:space="preserve">Baccalauréat en agronomie, sciences de la nature, administration ou toute autre discipline connexe. Une connaissance technique en agriculture peut être un atout.  </w:t>
            </w:r>
          </w:p>
          <w:p w14:paraId="6D034A94" w14:textId="6C7E51D8" w:rsidR="00371778" w:rsidRPr="00744786" w:rsidRDefault="00371778" w:rsidP="00371778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71778">
              <w:rPr>
                <w:rFonts w:cs="Arial"/>
              </w:rPr>
              <w:t>Expérience d’un minimum de 3 ans dans un poste en lien avec le développement de l’agriculture ou de l’agroalimentaire.</w:t>
            </w:r>
          </w:p>
        </w:tc>
        <w:tc>
          <w:tcPr>
            <w:tcW w:w="1417" w:type="dxa"/>
          </w:tcPr>
          <w:p w14:paraId="735A2A0C" w14:textId="7C4B0EFF" w:rsidR="00371778" w:rsidRPr="00744786" w:rsidRDefault="00371778" w:rsidP="00685FAA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3250F9CA" w14:textId="1D02B49F" w:rsidR="00371778" w:rsidRPr="00744786" w:rsidRDefault="00004DA7" w:rsidP="00685FA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 mars 2021</w:t>
            </w:r>
          </w:p>
        </w:tc>
        <w:tc>
          <w:tcPr>
            <w:tcW w:w="1701" w:type="dxa"/>
          </w:tcPr>
          <w:p w14:paraId="678B951E" w14:textId="649DE1E9" w:rsidR="00371778" w:rsidRPr="00744786" w:rsidRDefault="00004DA7" w:rsidP="00685FA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 personne embauché</w:t>
            </w:r>
            <w:r w:rsidR="00C90FD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avant la fin du 2</w:t>
            </w:r>
            <w:r w:rsidRPr="00004DA7"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trimestre de l’année 2021</w:t>
            </w:r>
          </w:p>
        </w:tc>
        <w:tc>
          <w:tcPr>
            <w:tcW w:w="1842" w:type="dxa"/>
          </w:tcPr>
          <w:p w14:paraId="69A1C098" w14:textId="77777777" w:rsidR="00004DA7" w:rsidRDefault="00004DA7" w:rsidP="003008C7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Temps non imparti aux ressources</w:t>
            </w:r>
          </w:p>
          <w:p w14:paraId="70E49ED3" w14:textId="2FFBCAD9" w:rsidR="00371778" w:rsidRPr="003008C7" w:rsidRDefault="00371778" w:rsidP="003008C7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71778" w14:paraId="3C90EA00" w14:textId="77777777" w:rsidTr="00D86A9A">
        <w:trPr>
          <w:trHeight w:val="2542"/>
        </w:trPr>
        <w:tc>
          <w:tcPr>
            <w:tcW w:w="2405" w:type="dxa"/>
            <w:vMerge/>
          </w:tcPr>
          <w:p w14:paraId="0B630C62" w14:textId="77777777" w:rsidR="00371778" w:rsidRPr="00744786" w:rsidRDefault="00371778" w:rsidP="003008C7">
            <w:pPr>
              <w:pStyle w:val="Paragraphedeliste"/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71DEB52F" w14:textId="77777777" w:rsidR="00371778" w:rsidRDefault="00371778" w:rsidP="00DF24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D9C503" w14:textId="77777777" w:rsidR="00371778" w:rsidRPr="00FC5A28" w:rsidRDefault="003717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67BE29" w14:textId="5DBADFEE" w:rsidR="00371778" w:rsidRDefault="00371778" w:rsidP="00371778">
            <w:pPr>
              <w:pStyle w:val="Paragraphedeliste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Embauche d’un conseiller en développement d’entreprise</w:t>
            </w:r>
          </w:p>
        </w:tc>
        <w:tc>
          <w:tcPr>
            <w:tcW w:w="3261" w:type="dxa"/>
          </w:tcPr>
          <w:p w14:paraId="228A455F" w14:textId="383988F8" w:rsidR="00004DA7" w:rsidRPr="00004DA7" w:rsidRDefault="00004DA7" w:rsidP="00004DA7">
            <w:pPr>
              <w:spacing w:after="200" w:line="276" w:lineRule="auto"/>
              <w:jc w:val="both"/>
              <w:rPr>
                <w:rFonts w:cs="Arial"/>
              </w:rPr>
            </w:pPr>
            <w:r w:rsidRPr="00004DA7">
              <w:rPr>
                <w:rFonts w:cs="Arial"/>
              </w:rPr>
              <w:t xml:space="preserve">Offre d’emploi incluant ces critères : </w:t>
            </w:r>
          </w:p>
          <w:p w14:paraId="2D940C3A" w14:textId="69B84CD5" w:rsidR="00004DA7" w:rsidRPr="00004DA7" w:rsidRDefault="00004DA7" w:rsidP="00004DA7">
            <w:pPr>
              <w:spacing w:after="200" w:line="276" w:lineRule="auto"/>
              <w:jc w:val="both"/>
              <w:rPr>
                <w:rFonts w:cs="Arial"/>
              </w:rPr>
            </w:pPr>
            <w:r w:rsidRPr="00004DA7">
              <w:rPr>
                <w:rFonts w:cs="Arial"/>
              </w:rPr>
              <w:t xml:space="preserve">- Baccalauréat </w:t>
            </w:r>
            <w:r>
              <w:rPr>
                <w:rFonts w:cs="Arial"/>
              </w:rPr>
              <w:t>ou expérience en administration des affaires, comptabilité, gestion, économie, ressources humaines ou une discipline connexe</w:t>
            </w:r>
            <w:r w:rsidRPr="00004DA7">
              <w:rPr>
                <w:rFonts w:cs="Arial"/>
              </w:rPr>
              <w:t xml:space="preserve">.  </w:t>
            </w:r>
          </w:p>
          <w:p w14:paraId="4EF6FBF7" w14:textId="14A727D0" w:rsidR="00371778" w:rsidRPr="00744786" w:rsidRDefault="00004DA7" w:rsidP="00004DA7">
            <w:pPr>
              <w:spacing w:after="200" w:line="276" w:lineRule="auto"/>
              <w:jc w:val="both"/>
              <w:rPr>
                <w:rFonts w:cs="Arial"/>
              </w:rPr>
            </w:pPr>
            <w:r w:rsidRPr="00004DA7">
              <w:rPr>
                <w:rFonts w:cs="Arial"/>
              </w:rPr>
              <w:t xml:space="preserve">- Expérience d’un minimum de 3 ans dans un </w:t>
            </w:r>
            <w:r>
              <w:rPr>
                <w:rFonts w:cs="Arial"/>
              </w:rPr>
              <w:t>poste similaire ou dans l’entreprise privée.</w:t>
            </w:r>
          </w:p>
        </w:tc>
        <w:tc>
          <w:tcPr>
            <w:tcW w:w="1417" w:type="dxa"/>
          </w:tcPr>
          <w:p w14:paraId="742D2119" w14:textId="77777777" w:rsidR="00371778" w:rsidRPr="00744786" w:rsidRDefault="00371778" w:rsidP="00685FAA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025BAB48" w14:textId="39C57464" w:rsidR="00371778" w:rsidRPr="00744786" w:rsidRDefault="00004DA7" w:rsidP="00685FA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 juillet 2021</w:t>
            </w:r>
          </w:p>
        </w:tc>
        <w:tc>
          <w:tcPr>
            <w:tcW w:w="1701" w:type="dxa"/>
          </w:tcPr>
          <w:p w14:paraId="11C68B8D" w14:textId="557515FC" w:rsidR="00371778" w:rsidRPr="00744786" w:rsidRDefault="00004DA7" w:rsidP="00464DE0">
            <w:pPr>
              <w:spacing w:after="200" w:line="276" w:lineRule="auto"/>
              <w:jc w:val="both"/>
              <w:rPr>
                <w:rFonts w:cs="Arial"/>
              </w:rPr>
            </w:pPr>
            <w:r w:rsidRPr="00004DA7">
              <w:rPr>
                <w:rFonts w:cs="Arial"/>
              </w:rPr>
              <w:t>1 personne embauché</w:t>
            </w:r>
            <w:r w:rsidR="00C90FD0">
              <w:rPr>
                <w:rFonts w:cs="Arial"/>
              </w:rPr>
              <w:t>e</w:t>
            </w:r>
            <w:r w:rsidRPr="00004DA7">
              <w:rPr>
                <w:rFonts w:cs="Arial"/>
              </w:rPr>
              <w:t xml:space="preserve"> avant la fin du </w:t>
            </w:r>
            <w:r w:rsidR="00464DE0">
              <w:rPr>
                <w:rFonts w:cs="Arial"/>
              </w:rPr>
              <w:t>3</w:t>
            </w:r>
            <w:r w:rsidRPr="00004DA7">
              <w:rPr>
                <w:rFonts w:cs="Arial"/>
              </w:rPr>
              <w:t>e trimestre de l’année 2021</w:t>
            </w:r>
          </w:p>
        </w:tc>
        <w:tc>
          <w:tcPr>
            <w:tcW w:w="1842" w:type="dxa"/>
          </w:tcPr>
          <w:p w14:paraId="08E46204" w14:textId="5DD074AE" w:rsidR="00371778" w:rsidRDefault="00464DE0" w:rsidP="00685FAA">
            <w:pPr>
              <w:spacing w:after="200" w:line="276" w:lineRule="auto"/>
              <w:jc w:val="both"/>
              <w:rPr>
                <w:rFonts w:cs="Arial"/>
              </w:rPr>
            </w:pPr>
            <w:r w:rsidRPr="00464DE0">
              <w:rPr>
                <w:rFonts w:cs="Arial"/>
              </w:rPr>
              <w:t>Temps non imparti aux ressources</w:t>
            </w:r>
          </w:p>
        </w:tc>
      </w:tr>
      <w:tr w:rsidR="002D64D9" w14:paraId="3FF4050D" w14:textId="77777777" w:rsidTr="00371778">
        <w:trPr>
          <w:trHeight w:val="693"/>
        </w:trPr>
        <w:tc>
          <w:tcPr>
            <w:tcW w:w="2405" w:type="dxa"/>
            <w:vMerge w:val="restart"/>
          </w:tcPr>
          <w:p w14:paraId="02DA25F3" w14:textId="4CC29B93" w:rsidR="002D64D9" w:rsidRPr="00744786" w:rsidRDefault="002D64D9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t>Accompagner les entreprises dans leurs projets d’expansion ou de consolidation</w:t>
            </w:r>
          </w:p>
        </w:tc>
        <w:tc>
          <w:tcPr>
            <w:tcW w:w="1701" w:type="dxa"/>
            <w:vMerge w:val="restart"/>
          </w:tcPr>
          <w:p w14:paraId="603E120E" w14:textId="77777777" w:rsidR="002D64D9" w:rsidRPr="003008C7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8479FFE" w14:textId="4D96CA5C" w:rsidR="002D64D9" w:rsidRPr="00D5728A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ED1A53E" w14:textId="77777777" w:rsidR="002D64D9" w:rsidRPr="00D5728A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4057333" w14:textId="59C1FCDC" w:rsidR="002D64D9" w:rsidRPr="003008C7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976286" w14:textId="77777777" w:rsidR="002D64D9" w:rsidRPr="00744786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8AB63E2" w14:textId="77777777" w:rsidR="002D64D9" w:rsidRPr="00744786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5EE9F2B" w14:textId="77777777" w:rsidR="002D64D9" w:rsidRPr="003008C7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FAACF5" w14:textId="77777777" w:rsidR="008C4294" w:rsidRDefault="008C4294" w:rsidP="002D64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B837FFB" w14:textId="0FFF58B4" w:rsidR="002D64D9" w:rsidRPr="00744786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1-</w:t>
            </w:r>
            <w:r w:rsidR="002D64D9" w:rsidRPr="00744786">
              <w:rPr>
                <w:rStyle w:val="normaltextrun"/>
                <w:rFonts w:ascii="Arial" w:hAnsi="Arial" w:cs="Arial"/>
                <w:sz w:val="20"/>
                <w:szCs w:val="20"/>
              </w:rPr>
              <w:t>4-5-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6</w:t>
            </w:r>
          </w:p>
          <w:p w14:paraId="2E5CD777" w14:textId="49925FD6" w:rsidR="002D64D9" w:rsidRPr="00744786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B03E98" w14:textId="3920E427" w:rsidR="002D64D9" w:rsidRPr="002D64D9" w:rsidRDefault="002D64D9" w:rsidP="002D64D9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Pr="002D64D9">
              <w:rPr>
                <w:rFonts w:cs="Arial"/>
              </w:rPr>
              <w:t>Inciter les entreprises de tous les secteurs d’activités à faire un diagnostic complet de leur entreprise avant de débuter un projet d’expansion ou de consolidation.</w:t>
            </w:r>
          </w:p>
          <w:p w14:paraId="3AC2CC75" w14:textId="621699AD" w:rsidR="002D64D9" w:rsidRPr="0096349C" w:rsidRDefault="002D64D9" w:rsidP="0096349C">
            <w:pPr>
              <w:spacing w:after="200" w:line="276" w:lineRule="auto"/>
              <w:ind w:left="360"/>
              <w:rPr>
                <w:rFonts w:cs="Arial"/>
              </w:rPr>
            </w:pPr>
          </w:p>
        </w:tc>
        <w:tc>
          <w:tcPr>
            <w:tcW w:w="3261" w:type="dxa"/>
          </w:tcPr>
          <w:p w14:paraId="7E6DECBA" w14:textId="2AE937C2" w:rsidR="002D64D9" w:rsidRDefault="002D64D9" w:rsidP="00D86A9A">
            <w:pPr>
              <w:pStyle w:val="Paragraphedeliste"/>
              <w:spacing w:after="200" w:line="276" w:lineRule="auto"/>
              <w:ind w:left="36"/>
              <w:jc w:val="both"/>
              <w:rPr>
                <w:rFonts w:cs="Arial"/>
              </w:rPr>
            </w:pPr>
            <w:r>
              <w:rPr>
                <w:rFonts w:cs="Arial"/>
              </w:rPr>
              <w:t>- Réaliser des rencontres individuelles avec des entreprises en opération.</w:t>
            </w:r>
          </w:p>
          <w:p w14:paraId="5D50C358" w14:textId="1B40C59A" w:rsidR="002D64D9" w:rsidRDefault="002D64D9" w:rsidP="00D86A9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36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Collaborer avec IQ (service d’accompagnement) pour la réalisation d’accompagnement</w:t>
            </w:r>
            <w:r w:rsidR="00C90FD0">
              <w:rPr>
                <w:rFonts w:cs="Arial"/>
              </w:rPr>
              <w:t>-</w:t>
            </w:r>
            <w:r>
              <w:rPr>
                <w:rFonts w:cs="Arial"/>
              </w:rPr>
              <w:t>conseil stratégique.</w:t>
            </w:r>
          </w:p>
          <w:p w14:paraId="4B7CADFF" w14:textId="77777777" w:rsidR="002D64D9" w:rsidRDefault="002D64D9" w:rsidP="00D86A9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36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Accompagner les entreprises dans la mise en place du plan d’action et des recommandation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suite au</w:t>
            </w:r>
            <w:proofErr w:type="gramEnd"/>
            <w:r>
              <w:rPr>
                <w:rFonts w:cs="Arial"/>
              </w:rPr>
              <w:t xml:space="preserve"> diagnostic.</w:t>
            </w:r>
            <w:r w:rsidRPr="00464DE0">
              <w:rPr>
                <w:rFonts w:cs="Arial"/>
              </w:rPr>
              <w:t xml:space="preserve"> </w:t>
            </w:r>
          </w:p>
          <w:p w14:paraId="21D19964" w14:textId="77777777" w:rsidR="009956A6" w:rsidRDefault="009956A6" w:rsidP="00D86A9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36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Référer aux besoins à des institutions financières, centre de recherche, SADC, consultant externe, Service Québec, Institutions d’enseignements, ministère divers.</w:t>
            </w:r>
          </w:p>
          <w:p w14:paraId="5E2A8619" w14:textId="72267457" w:rsidR="009956A6" w:rsidRPr="00464DE0" w:rsidRDefault="009956A6" w:rsidP="00D86A9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36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Collaborer avec les 5 corporations du territoire afin de bien connaitre les besoins de </w:t>
            </w:r>
            <w:r>
              <w:rPr>
                <w:rFonts w:cs="Arial"/>
              </w:rPr>
              <w:lastRenderedPageBreak/>
              <w:t>entreprises et assurer une prise en charge rapide de leurs projets.</w:t>
            </w:r>
          </w:p>
        </w:tc>
        <w:tc>
          <w:tcPr>
            <w:tcW w:w="1417" w:type="dxa"/>
          </w:tcPr>
          <w:p w14:paraId="20674A4C" w14:textId="1A141376" w:rsidR="002D64D9" w:rsidRPr="00744786" w:rsidRDefault="002D64D9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Ressources existante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et nouvelle ressource</w:t>
            </w:r>
          </w:p>
        </w:tc>
        <w:tc>
          <w:tcPr>
            <w:tcW w:w="1418" w:type="dxa"/>
          </w:tcPr>
          <w:p w14:paraId="3599F796" w14:textId="4CA1778E" w:rsidR="002D64D9" w:rsidRPr="00D86A9A" w:rsidRDefault="002D64D9" w:rsidP="00D86A9A">
            <w:pPr>
              <w:pStyle w:val="Paragraphedeliste"/>
              <w:numPr>
                <w:ilvl w:val="0"/>
                <w:numId w:val="21"/>
              </w:numPr>
              <w:spacing w:after="200" w:line="276" w:lineRule="auto"/>
              <w:ind w:left="173" w:hanging="96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m</w:t>
            </w:r>
            <w:r w:rsidRPr="00D86A9A">
              <w:rPr>
                <w:rFonts w:cs="Arial"/>
              </w:rPr>
              <w:t>ars</w:t>
            </w:r>
            <w:proofErr w:type="gramEnd"/>
            <w:r w:rsidRPr="00D86A9A">
              <w:rPr>
                <w:rFonts w:cs="Arial"/>
              </w:rPr>
              <w:t xml:space="preserve"> 2022</w:t>
            </w:r>
          </w:p>
        </w:tc>
        <w:tc>
          <w:tcPr>
            <w:tcW w:w="1701" w:type="dxa"/>
          </w:tcPr>
          <w:p w14:paraId="54A5EFCE" w14:textId="78AD7950" w:rsidR="002D64D9" w:rsidRPr="00D86A9A" w:rsidRDefault="002D64D9" w:rsidP="00D86A9A">
            <w:pPr>
              <w:pStyle w:val="Paragraphedeliste"/>
              <w:spacing w:after="200" w:line="276" w:lineRule="auto"/>
              <w:ind w:left="33"/>
              <w:jc w:val="both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Pr="00D86A9A">
              <w:rPr>
                <w:rFonts w:cs="Arial"/>
              </w:rPr>
              <w:t>50 entreprises rencontré</w:t>
            </w:r>
            <w:r w:rsidR="00C90FD0">
              <w:rPr>
                <w:rFonts w:cs="Arial"/>
              </w:rPr>
              <w:t>es</w:t>
            </w:r>
          </w:p>
          <w:p w14:paraId="2AD4A531" w14:textId="22796426" w:rsidR="002D64D9" w:rsidRPr="00D86A9A" w:rsidRDefault="002D64D9" w:rsidP="00D86A9A">
            <w:pPr>
              <w:pStyle w:val="Paragraphedeliste"/>
              <w:spacing w:after="200" w:line="276" w:lineRule="auto"/>
              <w:ind w:left="33"/>
              <w:jc w:val="both"/>
              <w:rPr>
                <w:rFonts w:cs="Arial"/>
              </w:rPr>
            </w:pPr>
            <w:r>
              <w:rPr>
                <w:rFonts w:cs="Arial"/>
              </w:rPr>
              <w:t>2-</w:t>
            </w:r>
            <w:r w:rsidRPr="00D86A9A">
              <w:rPr>
                <w:rFonts w:cs="Arial"/>
              </w:rPr>
              <w:t>10 entreprise ayant obtenu un accompagnement</w:t>
            </w:r>
            <w:r w:rsidR="00C90FD0">
              <w:rPr>
                <w:rFonts w:cs="Arial"/>
              </w:rPr>
              <w:t>-</w:t>
            </w:r>
            <w:r w:rsidRPr="00D86A9A">
              <w:rPr>
                <w:rFonts w:cs="Arial"/>
              </w:rPr>
              <w:t>conseil stratégique</w:t>
            </w:r>
          </w:p>
          <w:p w14:paraId="6EBC153F" w14:textId="6639D234" w:rsidR="002D64D9" w:rsidRPr="0096349C" w:rsidRDefault="002D64D9" w:rsidP="00D86A9A">
            <w:pPr>
              <w:pStyle w:val="Paragraphedeliste"/>
              <w:spacing w:after="200" w:line="276" w:lineRule="auto"/>
              <w:ind w:left="33"/>
              <w:jc w:val="both"/>
              <w:rPr>
                <w:rFonts w:cs="Arial"/>
              </w:rPr>
            </w:pPr>
            <w:r>
              <w:rPr>
                <w:rFonts w:cs="Arial"/>
              </w:rPr>
              <w:t>3-Accompagner 5 entreprise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dans la mise en place du plan d’action.</w:t>
            </w:r>
          </w:p>
        </w:tc>
        <w:tc>
          <w:tcPr>
            <w:tcW w:w="1842" w:type="dxa"/>
          </w:tcPr>
          <w:p w14:paraId="40881756" w14:textId="5CAB79FD" w:rsidR="002D64D9" w:rsidRDefault="002D64D9" w:rsidP="002B3B02">
            <w:pPr>
              <w:spacing w:after="200" w:line="276" w:lineRule="auto"/>
              <w:ind w:left="175" w:hanging="14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25% du temps  </w:t>
            </w:r>
            <w:r w:rsidR="002B3B02">
              <w:rPr>
                <w:rFonts w:cs="Arial"/>
              </w:rPr>
              <w:t xml:space="preserve"> 2 </w:t>
            </w:r>
            <w:r>
              <w:rPr>
                <w:rFonts w:cs="Arial"/>
              </w:rPr>
              <w:t>ressources</w:t>
            </w:r>
            <w:r w:rsidR="00BF72B7">
              <w:rPr>
                <w:rFonts w:cs="Arial"/>
              </w:rPr>
              <w:t xml:space="preserve"> actuel</w:t>
            </w:r>
            <w:r w:rsidR="006D2733">
              <w:rPr>
                <w:rFonts w:cs="Arial"/>
              </w:rPr>
              <w:t>les</w:t>
            </w:r>
            <w:r w:rsidR="00BF72B7">
              <w:rPr>
                <w:rFonts w:cs="Arial"/>
              </w:rPr>
              <w:t xml:space="preserve"> de la MRC</w:t>
            </w:r>
          </w:p>
        </w:tc>
      </w:tr>
      <w:tr w:rsidR="002D64D9" w14:paraId="73953930" w14:textId="77777777" w:rsidTr="00371778">
        <w:trPr>
          <w:trHeight w:val="693"/>
        </w:trPr>
        <w:tc>
          <w:tcPr>
            <w:tcW w:w="2405" w:type="dxa"/>
            <w:vMerge/>
          </w:tcPr>
          <w:p w14:paraId="4E428A21" w14:textId="77777777" w:rsidR="002D64D9" w:rsidRDefault="002D64D9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69B9FA43" w14:textId="77777777" w:rsidR="002D64D9" w:rsidRPr="003008C7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C2DA39" w14:textId="77777777" w:rsidR="002D64D9" w:rsidRPr="00744786" w:rsidRDefault="002D64D9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3A762E" w14:textId="0AE14864" w:rsidR="002D64D9" w:rsidRPr="002D64D9" w:rsidRDefault="002D64D9" w:rsidP="002D64D9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2-</w:t>
            </w:r>
            <w:r w:rsidRPr="002D64D9">
              <w:rPr>
                <w:rFonts w:cs="Arial"/>
              </w:rPr>
              <w:t>Augmenter le nombre d’entreprise</w:t>
            </w:r>
            <w:r w:rsidR="00C90FD0">
              <w:rPr>
                <w:rFonts w:cs="Arial"/>
              </w:rPr>
              <w:t>s</w:t>
            </w:r>
            <w:r w:rsidRPr="002D64D9">
              <w:rPr>
                <w:rFonts w:cs="Arial"/>
              </w:rPr>
              <w:t xml:space="preserve"> qui réalise</w:t>
            </w:r>
            <w:r w:rsidR="00C90FD0">
              <w:rPr>
                <w:rFonts w:cs="Arial"/>
              </w:rPr>
              <w:t>nt</w:t>
            </w:r>
            <w:r w:rsidRPr="002D64D9">
              <w:rPr>
                <w:rFonts w:cs="Arial"/>
              </w:rPr>
              <w:t xml:space="preserve"> des projets d’expansions.</w:t>
            </w:r>
          </w:p>
        </w:tc>
        <w:tc>
          <w:tcPr>
            <w:tcW w:w="3261" w:type="dxa"/>
          </w:tcPr>
          <w:p w14:paraId="61827DE0" w14:textId="6850E62A" w:rsidR="002D64D9" w:rsidRPr="00D86A9A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 </w:t>
            </w:r>
            <w:r w:rsidRPr="00D86A9A">
              <w:rPr>
                <w:rFonts w:cs="Arial"/>
              </w:rPr>
              <w:t>Solliciter des entreprises établies et en bonne santé financière pour connaître leur</w:t>
            </w:r>
            <w:r w:rsidR="00C90FD0">
              <w:rPr>
                <w:rFonts w:cs="Arial"/>
              </w:rPr>
              <w:t>s</w:t>
            </w:r>
            <w:r w:rsidRPr="00D86A9A">
              <w:rPr>
                <w:rFonts w:cs="Arial"/>
              </w:rPr>
              <w:t xml:space="preserve"> projets d’expansion.</w:t>
            </w:r>
          </w:p>
          <w:p w14:paraId="1728FCAE" w14:textId="77777777" w:rsidR="002D64D9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D86A9A">
              <w:rPr>
                <w:rFonts w:cs="Arial"/>
              </w:rPr>
              <w:t>Promouvoir nos différent</w:t>
            </w:r>
            <w:r w:rsidR="00C90FD0">
              <w:rPr>
                <w:rFonts w:cs="Arial"/>
              </w:rPr>
              <w:t>s</w:t>
            </w:r>
            <w:r w:rsidRPr="00D86A9A">
              <w:rPr>
                <w:rFonts w:cs="Arial"/>
              </w:rPr>
              <w:t xml:space="preserve"> programmes de financement.</w:t>
            </w:r>
          </w:p>
          <w:p w14:paraId="3A223CBB" w14:textId="77777777" w:rsidR="009956A6" w:rsidRPr="009956A6" w:rsidRDefault="009956A6" w:rsidP="009956A6">
            <w:p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Référer aux besoins à des institutions financières, centre de recherche, SADC, consultant externe, Service Québec, Institutions d’enseignements, ministère divers.</w:t>
            </w:r>
          </w:p>
          <w:p w14:paraId="41D48266" w14:textId="4E80A242" w:rsidR="009956A6" w:rsidRPr="00D86A9A" w:rsidRDefault="009956A6" w:rsidP="009956A6">
            <w:p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</w:tcPr>
          <w:p w14:paraId="109B6C08" w14:textId="3A391114" w:rsidR="002D64D9" w:rsidRPr="00744786" w:rsidRDefault="002D64D9" w:rsidP="006E0233">
            <w:pPr>
              <w:spacing w:after="200" w:line="276" w:lineRule="auto"/>
              <w:jc w:val="both"/>
              <w:rPr>
                <w:rFonts w:cs="Arial"/>
              </w:rPr>
            </w:pPr>
            <w:r w:rsidRPr="00D86A9A">
              <w:rPr>
                <w:rFonts w:cs="Arial"/>
              </w:rPr>
              <w:t>Ressources existante</w:t>
            </w:r>
            <w:r w:rsidR="00C90FD0">
              <w:rPr>
                <w:rFonts w:cs="Arial"/>
              </w:rPr>
              <w:t>s</w:t>
            </w:r>
            <w:r w:rsidRPr="00D86A9A">
              <w:rPr>
                <w:rFonts w:cs="Arial"/>
              </w:rPr>
              <w:t xml:space="preserve"> et nouvelle ressource</w:t>
            </w:r>
          </w:p>
        </w:tc>
        <w:tc>
          <w:tcPr>
            <w:tcW w:w="1418" w:type="dxa"/>
          </w:tcPr>
          <w:p w14:paraId="358C34BE" w14:textId="460ED865" w:rsidR="002D64D9" w:rsidRPr="00744786" w:rsidRDefault="002D64D9" w:rsidP="006E0233">
            <w:pPr>
              <w:spacing w:after="200" w:line="276" w:lineRule="auto"/>
              <w:jc w:val="both"/>
              <w:rPr>
                <w:rFonts w:cs="Arial"/>
              </w:rPr>
            </w:pPr>
            <w:r w:rsidRPr="00D86A9A">
              <w:rPr>
                <w:rFonts w:cs="Arial"/>
              </w:rPr>
              <w:t>31</w:t>
            </w:r>
            <w:r w:rsidRPr="00D86A9A">
              <w:rPr>
                <w:rFonts w:cs="Arial"/>
              </w:rPr>
              <w:tab/>
              <w:t>mars 2022</w:t>
            </w:r>
          </w:p>
        </w:tc>
        <w:tc>
          <w:tcPr>
            <w:tcW w:w="1701" w:type="dxa"/>
          </w:tcPr>
          <w:p w14:paraId="60575A1B" w14:textId="19D25B4E" w:rsidR="002D64D9" w:rsidRPr="00D86A9A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 w:rsidRPr="00D86A9A">
              <w:rPr>
                <w:rFonts w:cs="Arial"/>
              </w:rPr>
              <w:t>1-</w:t>
            </w:r>
            <w:r w:rsidR="001B35B8">
              <w:rPr>
                <w:rFonts w:cs="Arial"/>
              </w:rPr>
              <w:t>25</w:t>
            </w:r>
            <w:r w:rsidRPr="00D86A9A">
              <w:rPr>
                <w:rFonts w:cs="Arial"/>
              </w:rPr>
              <w:t xml:space="preserve"> entreprises rencontré</w:t>
            </w:r>
            <w:r w:rsidR="00C90FD0">
              <w:rPr>
                <w:rFonts w:cs="Arial"/>
              </w:rPr>
              <w:t>es</w:t>
            </w:r>
          </w:p>
          <w:p w14:paraId="1228AD28" w14:textId="302C5E54" w:rsidR="002D64D9" w:rsidRPr="00D86A9A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 w:rsidRPr="00D86A9A">
              <w:rPr>
                <w:rFonts w:cs="Arial"/>
              </w:rPr>
              <w:t>2-</w:t>
            </w:r>
            <w:r w:rsidR="001B35B8">
              <w:rPr>
                <w:rFonts w:cs="Arial"/>
              </w:rPr>
              <w:t>5</w:t>
            </w:r>
            <w:r w:rsidRPr="00D86A9A">
              <w:rPr>
                <w:rFonts w:cs="Arial"/>
              </w:rPr>
              <w:t xml:space="preserve"> entreprise ayant obtenu un accompagnement</w:t>
            </w:r>
            <w:r w:rsidR="00C90FD0">
              <w:rPr>
                <w:rFonts w:cs="Arial"/>
              </w:rPr>
              <w:t>-</w:t>
            </w:r>
            <w:r w:rsidRPr="00D86A9A">
              <w:rPr>
                <w:rFonts w:cs="Arial"/>
              </w:rPr>
              <w:t>conseil stratégique</w:t>
            </w:r>
          </w:p>
          <w:p w14:paraId="09863ADF" w14:textId="5B598731" w:rsidR="002D64D9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3-</w:t>
            </w:r>
            <w:r w:rsidRPr="00D86A9A">
              <w:rPr>
                <w:rFonts w:cs="Arial"/>
              </w:rPr>
              <w:t>F</w:t>
            </w:r>
            <w:r>
              <w:rPr>
                <w:rFonts w:cs="Arial"/>
              </w:rPr>
              <w:t>aire des capsule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radio hebdoma</w:t>
            </w:r>
            <w:r w:rsidRPr="00D86A9A">
              <w:rPr>
                <w:rFonts w:cs="Arial"/>
              </w:rPr>
              <w:t>daire</w:t>
            </w:r>
            <w:r w:rsidR="00C90FD0">
              <w:rPr>
                <w:rFonts w:cs="Arial"/>
              </w:rPr>
              <w:t>s</w:t>
            </w:r>
            <w:r w:rsidRPr="00D86A9A">
              <w:rPr>
                <w:rFonts w:cs="Arial"/>
              </w:rPr>
              <w:t xml:space="preserve"> sur les différents programmes</w:t>
            </w:r>
            <w:r>
              <w:rPr>
                <w:rFonts w:cs="Arial"/>
              </w:rPr>
              <w:t xml:space="preserve"> et les projets ayant obtenu du financement.</w:t>
            </w:r>
          </w:p>
          <w:p w14:paraId="5ED01B96" w14:textId="1323E70D" w:rsidR="002D64D9" w:rsidRPr="00D86A9A" w:rsidRDefault="002D64D9" w:rsidP="00D86A9A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4-Faire un envoi courriel direct aux entreprises présentant nos différents programmes 4 fois par an.</w:t>
            </w:r>
          </w:p>
        </w:tc>
        <w:tc>
          <w:tcPr>
            <w:tcW w:w="1842" w:type="dxa"/>
          </w:tcPr>
          <w:p w14:paraId="70BF3D07" w14:textId="44B59883" w:rsidR="002D64D9" w:rsidRDefault="002D64D9" w:rsidP="001B35B8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15 % du temps de </w:t>
            </w:r>
            <w:r w:rsidR="001B35B8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="006D2733">
              <w:rPr>
                <w:rFonts w:cs="Arial"/>
              </w:rPr>
              <w:t>ressource</w:t>
            </w:r>
            <w:r>
              <w:rPr>
                <w:rFonts w:cs="Arial"/>
              </w:rPr>
              <w:t xml:space="preserve"> </w:t>
            </w:r>
            <w:r w:rsidR="00BF72B7">
              <w:rPr>
                <w:rFonts w:cs="Arial"/>
              </w:rPr>
              <w:t>actuel</w:t>
            </w:r>
            <w:r w:rsidR="006D2733">
              <w:rPr>
                <w:rFonts w:cs="Arial"/>
              </w:rPr>
              <w:t>le</w:t>
            </w:r>
            <w:r w:rsidR="00BF72B7">
              <w:rPr>
                <w:rFonts w:cs="Arial"/>
              </w:rPr>
              <w:t xml:space="preserve"> de la MRC</w:t>
            </w:r>
          </w:p>
        </w:tc>
      </w:tr>
      <w:tr w:rsidR="00783E05" w14:paraId="3ADE2AB8" w14:textId="77777777" w:rsidTr="00371778">
        <w:trPr>
          <w:trHeight w:val="693"/>
        </w:trPr>
        <w:tc>
          <w:tcPr>
            <w:tcW w:w="2405" w:type="dxa"/>
            <w:vMerge w:val="restart"/>
          </w:tcPr>
          <w:p w14:paraId="06A9C836" w14:textId="56FCCB06" w:rsidR="00783E05" w:rsidRPr="00744786" w:rsidRDefault="00783E05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t xml:space="preserve">Accompagner les promoteurs agricole ou agroalimentaire </w:t>
            </w:r>
            <w:r w:rsidR="00C90FD0">
              <w:rPr>
                <w:rFonts w:cs="Arial"/>
              </w:rPr>
              <w:t>dans le</w:t>
            </w:r>
            <w:r>
              <w:rPr>
                <w:rFonts w:cs="Arial"/>
              </w:rPr>
              <w:t xml:space="preserve"> développement ou </w:t>
            </w:r>
            <w:r>
              <w:rPr>
                <w:rFonts w:cs="Arial"/>
              </w:rPr>
              <w:lastRenderedPageBreak/>
              <w:t>le démarrage de leur entreprise.</w:t>
            </w:r>
          </w:p>
        </w:tc>
        <w:tc>
          <w:tcPr>
            <w:tcW w:w="1701" w:type="dxa"/>
            <w:vMerge w:val="restart"/>
          </w:tcPr>
          <w:p w14:paraId="241CAC67" w14:textId="77777777" w:rsidR="00783E05" w:rsidRPr="003008C7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B0EB478" w14:textId="31A8E051" w:rsidR="00783E05" w:rsidRPr="00D5728A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E2E639D" w14:textId="77777777" w:rsidR="00783E05" w:rsidRPr="00D5728A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258A5D" w14:textId="77777777" w:rsidR="00783E05" w:rsidRPr="00744786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239C809" w14:textId="77777777" w:rsidR="00783E05" w:rsidRPr="00744786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A728347" w14:textId="77777777" w:rsidR="00783E05" w:rsidRPr="003008C7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C93D1CD" w14:textId="77777777" w:rsidR="008C4294" w:rsidRDefault="008C4294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5A4911F" w14:textId="47E94F4B" w:rsidR="00783E05" w:rsidRPr="00744786" w:rsidRDefault="00783E05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normaltextrun"/>
                <w:rFonts w:ascii="Arial" w:hAnsi="Arial" w:cs="Arial"/>
                <w:sz w:val="20"/>
                <w:szCs w:val="20"/>
              </w:rPr>
              <w:t>1-2-3-4-</w:t>
            </w:r>
            <w:r w:rsidR="008C4294">
              <w:rPr>
                <w:rStyle w:val="normaltextrun"/>
                <w:rFonts w:ascii="Arial" w:hAnsi="Arial" w:cs="Arial"/>
                <w:sz w:val="20"/>
                <w:szCs w:val="20"/>
              </w:rPr>
              <w:t>6</w:t>
            </w:r>
          </w:p>
          <w:p w14:paraId="05603505" w14:textId="77777777" w:rsidR="00783E05" w:rsidRPr="00FC5A28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231575" w14:textId="7FDBA7AE" w:rsidR="00783E05" w:rsidRPr="00744786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AE05CA" w14:textId="769741AB" w:rsidR="00783E05" w:rsidRDefault="00783E05" w:rsidP="006E0233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gramStart"/>
            <w:r>
              <w:rPr>
                <w:rFonts w:cs="Arial"/>
              </w:rPr>
              <w:t>Faire</w:t>
            </w:r>
            <w:proofErr w:type="gramEnd"/>
            <w:r>
              <w:rPr>
                <w:rFonts w:cs="Arial"/>
              </w:rPr>
              <w:t xml:space="preserve"> un inventaire des différentes productions sur le territoire et les caractériser.</w:t>
            </w:r>
          </w:p>
          <w:p w14:paraId="1AFAFB1A" w14:textId="6998FC7A" w:rsidR="00783E05" w:rsidRPr="00744786" w:rsidRDefault="00783E05" w:rsidP="006E023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5C6E4F1A" w14:textId="77777777" w:rsidR="00783E05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-Réaliser un sondage électronique avec l’ensemble des producteurs.</w:t>
            </w:r>
          </w:p>
          <w:p w14:paraId="297FE6DE" w14:textId="228E8D94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-Faire un rappel téléphonique auprès de non</w:t>
            </w:r>
            <w:r w:rsidR="00C90FD0">
              <w:rPr>
                <w:rFonts w:cs="Arial"/>
              </w:rPr>
              <w:t>-</w:t>
            </w:r>
            <w:r>
              <w:rPr>
                <w:rFonts w:cs="Arial"/>
              </w:rPr>
              <w:t>répondants.</w:t>
            </w:r>
          </w:p>
        </w:tc>
        <w:tc>
          <w:tcPr>
            <w:tcW w:w="1417" w:type="dxa"/>
          </w:tcPr>
          <w:p w14:paraId="2AC8A4FF" w14:textId="522B6D4C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 ressource</w:t>
            </w:r>
          </w:p>
        </w:tc>
        <w:tc>
          <w:tcPr>
            <w:tcW w:w="1418" w:type="dxa"/>
          </w:tcPr>
          <w:p w14:paraId="6E6E9603" w14:textId="2B3CE71D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30 septembre 2021</w:t>
            </w:r>
          </w:p>
        </w:tc>
        <w:tc>
          <w:tcPr>
            <w:tcW w:w="1701" w:type="dxa"/>
          </w:tcPr>
          <w:p w14:paraId="4FFD1B03" w14:textId="77777777" w:rsidR="00783E05" w:rsidRDefault="00783E05" w:rsidP="00783E05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-Envoie du sondage à l’ensemble des producteurs</w:t>
            </w:r>
          </w:p>
          <w:p w14:paraId="59568506" w14:textId="4723D8E9" w:rsidR="00783E05" w:rsidRDefault="00783E05" w:rsidP="00783E05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-Communiquer avec l’ensemble </w:t>
            </w:r>
            <w:r>
              <w:rPr>
                <w:rFonts w:cs="Arial"/>
              </w:rPr>
              <w:lastRenderedPageBreak/>
              <w:t>des non</w:t>
            </w:r>
            <w:r w:rsidR="00C90FD0">
              <w:rPr>
                <w:rFonts w:cs="Arial"/>
              </w:rPr>
              <w:t>-répondants</w:t>
            </w:r>
            <w:r>
              <w:rPr>
                <w:rFonts w:cs="Arial"/>
              </w:rPr>
              <w:t>.</w:t>
            </w:r>
          </w:p>
          <w:p w14:paraId="237DE6F4" w14:textId="72698960" w:rsidR="00783E05" w:rsidRPr="00783E05" w:rsidRDefault="00783E05" w:rsidP="00783E05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Obtenir un taux de réponse de 75%</w:t>
            </w:r>
          </w:p>
        </w:tc>
        <w:tc>
          <w:tcPr>
            <w:tcW w:w="1842" w:type="dxa"/>
          </w:tcPr>
          <w:p w14:paraId="3011EDD7" w14:textId="4505C10D" w:rsidR="00783E05" w:rsidRDefault="001B35B8" w:rsidP="008F7DF5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20</w:t>
            </w:r>
            <w:r w:rsidR="008F7DF5">
              <w:rPr>
                <w:rFonts w:cs="Arial"/>
              </w:rPr>
              <w:t>% du temps de la conseillère en développement agricole et agroalimentaire</w:t>
            </w:r>
          </w:p>
        </w:tc>
      </w:tr>
      <w:tr w:rsidR="00783E05" w14:paraId="2556D1B7" w14:textId="77777777" w:rsidTr="00371778">
        <w:trPr>
          <w:trHeight w:val="693"/>
        </w:trPr>
        <w:tc>
          <w:tcPr>
            <w:tcW w:w="2405" w:type="dxa"/>
            <w:vMerge/>
          </w:tcPr>
          <w:p w14:paraId="27603F7E" w14:textId="77777777" w:rsidR="00783E05" w:rsidRDefault="00783E05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32707DCC" w14:textId="77777777" w:rsidR="00783E05" w:rsidRPr="003008C7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96B75B" w14:textId="77777777" w:rsidR="00783E05" w:rsidRPr="00744786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04D308" w14:textId="0A9669C7" w:rsidR="00783E05" w:rsidRDefault="00783E05" w:rsidP="006E0233">
            <w:pPr>
              <w:spacing w:after="200" w:line="276" w:lineRule="auto"/>
              <w:rPr>
                <w:rFonts w:cs="Arial"/>
              </w:rPr>
            </w:pPr>
            <w:r w:rsidRPr="00783E05">
              <w:rPr>
                <w:rFonts w:cs="Arial"/>
              </w:rPr>
              <w:t>-Aider l’implantation de nouvelles entreprises agricoles.</w:t>
            </w:r>
          </w:p>
        </w:tc>
        <w:tc>
          <w:tcPr>
            <w:tcW w:w="3261" w:type="dxa"/>
          </w:tcPr>
          <w:p w14:paraId="646A3A54" w14:textId="77777777" w:rsidR="00783E05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Collaborer à la mise en place du groupement agricole.</w:t>
            </w:r>
          </w:p>
          <w:p w14:paraId="49781138" w14:textId="77777777" w:rsidR="00783E05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être en contact avec les institutions d’enseignements relié à l’agriculture.</w:t>
            </w:r>
          </w:p>
          <w:p w14:paraId="3242C3A2" w14:textId="7B8D5A38" w:rsidR="009956A6" w:rsidRPr="009956A6" w:rsidRDefault="009956A6" w:rsidP="009956A6">
            <w:p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Référer aux besoins à des institutions financières,</w:t>
            </w:r>
            <w:r>
              <w:rPr>
                <w:rFonts w:cs="Arial"/>
              </w:rPr>
              <w:t xml:space="preserve"> financière agricole,</w:t>
            </w:r>
            <w:r w:rsidRPr="009956A6">
              <w:rPr>
                <w:rFonts w:cs="Arial"/>
              </w:rPr>
              <w:t xml:space="preserve"> centre de recherche, SADC, consultant externe, Service Québec, Institutions d’enseignements, ministère divers</w:t>
            </w:r>
            <w:r>
              <w:rPr>
                <w:rFonts w:cs="Arial"/>
              </w:rPr>
              <w:t xml:space="preserve"> (MAPAQ)</w:t>
            </w:r>
            <w:r w:rsidRPr="009956A6">
              <w:rPr>
                <w:rFonts w:cs="Arial"/>
              </w:rPr>
              <w:t>.</w:t>
            </w:r>
          </w:p>
          <w:p w14:paraId="4120C3DB" w14:textId="4657F3A5" w:rsidR="009956A6" w:rsidRPr="00744786" w:rsidRDefault="009956A6" w:rsidP="009956A6">
            <w:p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</w:tcPr>
          <w:p w14:paraId="21067C41" w14:textId="42952226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 ressource</w:t>
            </w:r>
          </w:p>
        </w:tc>
        <w:tc>
          <w:tcPr>
            <w:tcW w:w="1418" w:type="dxa"/>
          </w:tcPr>
          <w:p w14:paraId="10D99F56" w14:textId="40BC4339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2022</w:t>
            </w:r>
          </w:p>
        </w:tc>
        <w:tc>
          <w:tcPr>
            <w:tcW w:w="1701" w:type="dxa"/>
          </w:tcPr>
          <w:p w14:paraId="07C251EE" w14:textId="08D6A7AF" w:rsidR="00783E05" w:rsidRPr="00744786" w:rsidRDefault="00571B94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contribu</w:t>
            </w:r>
            <w:r w:rsidR="00C90FD0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à l’implantation d’un nouveau producteur</w:t>
            </w:r>
          </w:p>
        </w:tc>
        <w:tc>
          <w:tcPr>
            <w:tcW w:w="1842" w:type="dxa"/>
          </w:tcPr>
          <w:p w14:paraId="44CDC6F7" w14:textId="11EA906F" w:rsidR="00783E05" w:rsidRDefault="001B35B8" w:rsidP="008F7DF5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F7DF5">
              <w:rPr>
                <w:rFonts w:cs="Arial"/>
              </w:rPr>
              <w:t>5%</w:t>
            </w:r>
            <w:r w:rsidR="008F7DF5">
              <w:t xml:space="preserve"> </w:t>
            </w:r>
            <w:r w:rsidR="008F7DF5" w:rsidRPr="008F7DF5">
              <w:rPr>
                <w:rFonts w:cs="Arial"/>
              </w:rPr>
              <w:t>de la conseillère en développement agricole et agroalimentaire</w:t>
            </w:r>
          </w:p>
        </w:tc>
      </w:tr>
      <w:tr w:rsidR="00783E05" w14:paraId="6FA16970" w14:textId="77777777" w:rsidTr="00371778">
        <w:trPr>
          <w:trHeight w:val="693"/>
        </w:trPr>
        <w:tc>
          <w:tcPr>
            <w:tcW w:w="2405" w:type="dxa"/>
            <w:vMerge/>
          </w:tcPr>
          <w:p w14:paraId="5ABFA56C" w14:textId="77777777" w:rsidR="00783E05" w:rsidRDefault="00783E05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053A058B" w14:textId="77777777" w:rsidR="00783E05" w:rsidRPr="003008C7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F348CA" w14:textId="77777777" w:rsidR="00783E05" w:rsidRPr="00744786" w:rsidRDefault="00783E05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3611" w14:textId="5A5FE871" w:rsidR="00783E05" w:rsidRDefault="00783E05" w:rsidP="006E0233">
            <w:pPr>
              <w:spacing w:after="200" w:line="276" w:lineRule="auto"/>
              <w:rPr>
                <w:rFonts w:cs="Arial"/>
              </w:rPr>
            </w:pPr>
            <w:r w:rsidRPr="00783E05">
              <w:rPr>
                <w:rFonts w:cs="Arial"/>
              </w:rPr>
              <w:t>-Aider la remise en culture des terre</w:t>
            </w:r>
            <w:r w:rsidR="00C90FD0">
              <w:rPr>
                <w:rFonts w:cs="Arial"/>
              </w:rPr>
              <w:t>s</w:t>
            </w:r>
            <w:r w:rsidRPr="00783E05">
              <w:rPr>
                <w:rFonts w:cs="Arial"/>
              </w:rPr>
              <w:t xml:space="preserve"> dévalorisé</w:t>
            </w:r>
            <w:r w:rsidR="00C90FD0">
              <w:rPr>
                <w:rFonts w:cs="Arial"/>
              </w:rPr>
              <w:t>e</w:t>
            </w:r>
            <w:r w:rsidRPr="00783E05">
              <w:rPr>
                <w:rFonts w:cs="Arial"/>
              </w:rPr>
              <w:t>s.</w:t>
            </w:r>
          </w:p>
        </w:tc>
        <w:tc>
          <w:tcPr>
            <w:tcW w:w="3261" w:type="dxa"/>
          </w:tcPr>
          <w:p w14:paraId="3C487F36" w14:textId="7195D454" w:rsidR="00783E05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Faire le suivi agronomique des différentes terres dévaloris</w:t>
            </w:r>
            <w:r w:rsidR="00C90FD0">
              <w:rPr>
                <w:rFonts w:cs="Arial"/>
              </w:rPr>
              <w:t>ées</w:t>
            </w:r>
            <w:r>
              <w:rPr>
                <w:rFonts w:cs="Arial"/>
              </w:rPr>
              <w:t>.</w:t>
            </w:r>
          </w:p>
          <w:p w14:paraId="7FD22EDD" w14:textId="645F80EB" w:rsidR="00783E05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-promouvoir les meilleur</w:t>
            </w:r>
            <w:r w:rsidR="00571B94">
              <w:rPr>
                <w:rFonts w:cs="Arial"/>
              </w:rPr>
              <w:t>e</w:t>
            </w:r>
            <w:r>
              <w:rPr>
                <w:rFonts w:cs="Arial"/>
              </w:rPr>
              <w:t>s cultures possibles sur ch</w:t>
            </w:r>
            <w:r w:rsidR="00571B94">
              <w:rPr>
                <w:rFonts w:cs="Arial"/>
              </w:rPr>
              <w:t>a</w:t>
            </w:r>
            <w:r>
              <w:rPr>
                <w:rFonts w:cs="Arial"/>
              </w:rPr>
              <w:t>que terre.</w:t>
            </w:r>
          </w:p>
          <w:p w14:paraId="35F2E4FF" w14:textId="094BCEC8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4247D4AB" w14:textId="5F5244C1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 ressource</w:t>
            </w:r>
          </w:p>
        </w:tc>
        <w:tc>
          <w:tcPr>
            <w:tcW w:w="1418" w:type="dxa"/>
          </w:tcPr>
          <w:p w14:paraId="58B66947" w14:textId="5A34A2E2" w:rsidR="00783E05" w:rsidRPr="00744786" w:rsidRDefault="00783E05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2022</w:t>
            </w:r>
          </w:p>
        </w:tc>
        <w:tc>
          <w:tcPr>
            <w:tcW w:w="1701" w:type="dxa"/>
          </w:tcPr>
          <w:p w14:paraId="68F1BBBB" w14:textId="6ACCF518" w:rsidR="00783E05" w:rsidRPr="00744786" w:rsidRDefault="00571B94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complét</w:t>
            </w:r>
            <w:r w:rsidR="00C90FD0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un inventaire des cultures possible sur chaque TAD</w:t>
            </w:r>
          </w:p>
        </w:tc>
        <w:tc>
          <w:tcPr>
            <w:tcW w:w="1842" w:type="dxa"/>
          </w:tcPr>
          <w:p w14:paraId="1CBBE734" w14:textId="66F5F1FF" w:rsidR="00783E05" w:rsidRDefault="00A9382A" w:rsidP="00A9382A">
            <w:pPr>
              <w:spacing w:after="200" w:line="276" w:lineRule="auto"/>
              <w:jc w:val="both"/>
              <w:rPr>
                <w:rFonts w:cs="Arial"/>
              </w:rPr>
            </w:pPr>
            <w:r w:rsidRPr="00A9382A">
              <w:rPr>
                <w:rFonts w:cs="Arial"/>
              </w:rPr>
              <w:t>25% de la conseillère en développement agricole et agroalimentaire</w:t>
            </w:r>
          </w:p>
        </w:tc>
      </w:tr>
      <w:tr w:rsidR="0075078C" w14:paraId="6EA6A0EB" w14:textId="77777777" w:rsidTr="00371778">
        <w:trPr>
          <w:trHeight w:val="693"/>
        </w:trPr>
        <w:tc>
          <w:tcPr>
            <w:tcW w:w="2405" w:type="dxa"/>
            <w:vMerge w:val="restart"/>
          </w:tcPr>
          <w:p w14:paraId="6ACF4514" w14:textId="3ED4DAD2" w:rsidR="0075078C" w:rsidRPr="00744786" w:rsidRDefault="0075078C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lastRenderedPageBreak/>
              <w:t>Accompagner les entreprises touristiques dans l’amélioration de leur offre.</w:t>
            </w:r>
          </w:p>
        </w:tc>
        <w:tc>
          <w:tcPr>
            <w:tcW w:w="1701" w:type="dxa"/>
            <w:vMerge w:val="restart"/>
          </w:tcPr>
          <w:p w14:paraId="2FBED79C" w14:textId="77777777" w:rsidR="008C4294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5C22F34" w14:textId="6C205737" w:rsidR="0075078C" w:rsidRPr="00D5728A" w:rsidRDefault="008C4294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</w:p>
          <w:p w14:paraId="3599D0D5" w14:textId="77777777" w:rsidR="0075078C" w:rsidRPr="00744786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8ED476E" w14:textId="77777777" w:rsidR="0075078C" w:rsidRPr="00744786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C99F14D" w14:textId="77777777" w:rsidR="0075078C" w:rsidRPr="003008C7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3B4885F" w14:textId="77777777" w:rsidR="008C4294" w:rsidRDefault="008C4294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8E9C596" w14:textId="5DA3E5D2" w:rsidR="0075078C" w:rsidRPr="00744786" w:rsidRDefault="0075078C" w:rsidP="008C42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normaltextrun"/>
                <w:rFonts w:ascii="Arial" w:hAnsi="Arial" w:cs="Arial"/>
                <w:sz w:val="20"/>
                <w:szCs w:val="20"/>
              </w:rPr>
              <w:t>1-2-4-5-</w:t>
            </w:r>
            <w:r w:rsidR="008C4294">
              <w:rPr>
                <w:rStyle w:val="normaltextrun"/>
                <w:rFonts w:ascii="Arial" w:hAnsi="Arial" w:cs="Arial"/>
                <w:sz w:val="20"/>
                <w:szCs w:val="20"/>
              </w:rPr>
              <w:t>6</w:t>
            </w:r>
          </w:p>
          <w:p w14:paraId="7B4DD525" w14:textId="77777777" w:rsidR="0075078C" w:rsidRPr="00FC5A28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8CAD324" w14:textId="5FC63948" w:rsidR="0075078C" w:rsidRPr="00744786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4B90B7" w14:textId="77777777" w:rsidR="0075078C" w:rsidRDefault="0075078C" w:rsidP="00571B9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178" w:hanging="76"/>
              <w:rPr>
                <w:rFonts w:cs="Arial"/>
              </w:rPr>
            </w:pPr>
            <w:r w:rsidRPr="00571B94">
              <w:rPr>
                <w:rFonts w:cs="Arial"/>
              </w:rPr>
              <w:t>Améliorer la qualité de notre hébergement.</w:t>
            </w:r>
          </w:p>
          <w:p w14:paraId="0812E073" w14:textId="110C0C96" w:rsidR="0075078C" w:rsidRPr="00571B94" w:rsidRDefault="0075078C" w:rsidP="000F6B87">
            <w:pPr>
              <w:pStyle w:val="Paragraphedeliste"/>
              <w:spacing w:after="200" w:line="276" w:lineRule="auto"/>
              <w:ind w:left="178"/>
              <w:rPr>
                <w:rFonts w:cs="Arial"/>
              </w:rPr>
            </w:pPr>
          </w:p>
        </w:tc>
        <w:tc>
          <w:tcPr>
            <w:tcW w:w="3261" w:type="dxa"/>
          </w:tcPr>
          <w:p w14:paraId="3B76EE4E" w14:textId="77777777" w:rsidR="0075078C" w:rsidRDefault="0075078C" w:rsidP="000F6B87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Solliciter nos hébergements de 2 étoiles pour connaître leur désir d’améliorer leur installation.</w:t>
            </w:r>
          </w:p>
          <w:p w14:paraId="4B817705" w14:textId="77777777" w:rsidR="009956A6" w:rsidRDefault="0075078C" w:rsidP="000F6B87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Faire réaliser un diagnostic par la CITQ.</w:t>
            </w:r>
          </w:p>
          <w:p w14:paraId="2DEDB5E2" w14:textId="77777777" w:rsidR="009956A6" w:rsidRPr="009956A6" w:rsidRDefault="0075078C" w:rsidP="009956A6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956A6" w:rsidRPr="009956A6">
              <w:rPr>
                <w:rFonts w:cs="Arial"/>
              </w:rPr>
              <w:t>Référer aux besoins à des institutions financières, financière agricole, centre de recherche, SADC, consultant externe, Service Québec, Institutions d’enseignements, ministère divers (MAPAQ).</w:t>
            </w:r>
          </w:p>
          <w:p w14:paraId="5739637C" w14:textId="13676DC8" w:rsidR="0075078C" w:rsidRPr="000F6B87" w:rsidRDefault="009956A6" w:rsidP="009956A6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</w:tcPr>
          <w:p w14:paraId="4FAA5F5E" w14:textId="09C61C6B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 ressource</w:t>
            </w:r>
          </w:p>
        </w:tc>
        <w:tc>
          <w:tcPr>
            <w:tcW w:w="1418" w:type="dxa"/>
          </w:tcPr>
          <w:p w14:paraId="56197263" w14:textId="36F2E8F6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décembre 2021</w:t>
            </w:r>
          </w:p>
        </w:tc>
        <w:tc>
          <w:tcPr>
            <w:tcW w:w="1701" w:type="dxa"/>
          </w:tcPr>
          <w:p w14:paraId="27AE92B2" w14:textId="081B290B" w:rsidR="0075078C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Avoir sollicité l’ensemble des hébergements </w:t>
            </w:r>
            <w:r w:rsidR="00C90FD0">
              <w:rPr>
                <w:rFonts w:cs="Arial"/>
              </w:rPr>
              <w:t xml:space="preserve">de </w:t>
            </w:r>
            <w:r>
              <w:rPr>
                <w:rFonts w:cs="Arial"/>
              </w:rPr>
              <w:t>2 étoiles et moins</w:t>
            </w:r>
          </w:p>
          <w:p w14:paraId="4A891387" w14:textId="77777777" w:rsidR="0075078C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  <w:p w14:paraId="2946269E" w14:textId="7A89BC40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réalisé 1 diagnostic.</w:t>
            </w:r>
          </w:p>
        </w:tc>
        <w:tc>
          <w:tcPr>
            <w:tcW w:w="1842" w:type="dxa"/>
          </w:tcPr>
          <w:p w14:paraId="03444F66" w14:textId="7EA63145" w:rsidR="0075078C" w:rsidRDefault="0075078C" w:rsidP="001B35B8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15 % pour </w:t>
            </w:r>
            <w:r w:rsidR="001B35B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ressource</w:t>
            </w:r>
            <w:r w:rsidR="006D2733">
              <w:rPr>
                <w:rFonts w:cs="Arial"/>
              </w:rPr>
              <w:t>s,</w:t>
            </w:r>
            <w:r w:rsidR="00BF72B7">
              <w:rPr>
                <w:rFonts w:cs="Arial"/>
              </w:rPr>
              <w:t xml:space="preserve"> dont la nouvelle ressource et une ressource actuel</w:t>
            </w:r>
            <w:r w:rsidR="006D2733">
              <w:rPr>
                <w:rFonts w:cs="Arial"/>
              </w:rPr>
              <w:t>le</w:t>
            </w:r>
          </w:p>
        </w:tc>
      </w:tr>
      <w:tr w:rsidR="0075078C" w14:paraId="4C2395D2" w14:textId="77777777" w:rsidTr="00371778">
        <w:trPr>
          <w:trHeight w:val="693"/>
        </w:trPr>
        <w:tc>
          <w:tcPr>
            <w:tcW w:w="2405" w:type="dxa"/>
            <w:vMerge/>
          </w:tcPr>
          <w:p w14:paraId="73A5D1DD" w14:textId="77777777" w:rsidR="0075078C" w:rsidRDefault="0075078C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3B710053" w14:textId="77777777" w:rsidR="0075078C" w:rsidRPr="003008C7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263F80" w14:textId="77777777" w:rsidR="0075078C" w:rsidRPr="00744786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5EF90D" w14:textId="69BBD799" w:rsidR="0075078C" w:rsidRPr="00571B94" w:rsidRDefault="0075078C" w:rsidP="00571B9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178" w:hanging="76"/>
              <w:rPr>
                <w:rFonts w:cs="Arial"/>
              </w:rPr>
            </w:pPr>
            <w:r>
              <w:rPr>
                <w:rFonts w:cs="Arial"/>
              </w:rPr>
              <w:t>Assurer le maintien de notre offre de restauration</w:t>
            </w:r>
          </w:p>
        </w:tc>
        <w:tc>
          <w:tcPr>
            <w:tcW w:w="3261" w:type="dxa"/>
          </w:tcPr>
          <w:p w14:paraId="3A1F3DA4" w14:textId="1585AE0A" w:rsidR="0075078C" w:rsidRDefault="0075078C" w:rsidP="003725F1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Rencontrer l’ensemble de nos restaurateurs</w:t>
            </w:r>
          </w:p>
          <w:p w14:paraId="158542C3" w14:textId="4C42BE7C" w:rsidR="0075078C" w:rsidRPr="003725F1" w:rsidRDefault="0075078C" w:rsidP="003725F1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Réaliser des diagnostics des 5 fonctions</w:t>
            </w:r>
          </w:p>
        </w:tc>
        <w:tc>
          <w:tcPr>
            <w:tcW w:w="1417" w:type="dxa"/>
          </w:tcPr>
          <w:p w14:paraId="345F00EB" w14:textId="4913C093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ressources et ressources actuel</w:t>
            </w:r>
            <w:r w:rsidR="00C90FD0">
              <w:rPr>
                <w:rFonts w:cs="Arial"/>
              </w:rPr>
              <w:t>le</w:t>
            </w:r>
            <w:r>
              <w:rPr>
                <w:rFonts w:cs="Arial"/>
              </w:rPr>
              <w:t>s</w:t>
            </w:r>
          </w:p>
        </w:tc>
        <w:tc>
          <w:tcPr>
            <w:tcW w:w="1418" w:type="dxa"/>
          </w:tcPr>
          <w:p w14:paraId="3BB2F530" w14:textId="08C44B2D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2022</w:t>
            </w:r>
          </w:p>
        </w:tc>
        <w:tc>
          <w:tcPr>
            <w:tcW w:w="1701" w:type="dxa"/>
          </w:tcPr>
          <w:p w14:paraId="69E3A0D6" w14:textId="77777777" w:rsidR="0075078C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rencontré l’ensemble des restaurateurs.</w:t>
            </w:r>
          </w:p>
          <w:p w14:paraId="5B7506A8" w14:textId="04E850CA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réalisé 3 à 5 diagnostic</w:t>
            </w:r>
            <w:r w:rsidR="00C90FD0">
              <w:rPr>
                <w:rFonts w:cs="Arial"/>
              </w:rPr>
              <w:t>s</w:t>
            </w:r>
          </w:p>
        </w:tc>
        <w:tc>
          <w:tcPr>
            <w:tcW w:w="1842" w:type="dxa"/>
          </w:tcPr>
          <w:p w14:paraId="338D3B2A" w14:textId="222F4A9E" w:rsidR="0075078C" w:rsidRDefault="00BF72B7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15% du temps 2 ressources </w:t>
            </w:r>
            <w:r w:rsidR="006D2733">
              <w:rPr>
                <w:rFonts w:cs="Arial"/>
              </w:rPr>
              <w:t>incluant</w:t>
            </w:r>
            <w:r>
              <w:rPr>
                <w:rFonts w:cs="Arial"/>
              </w:rPr>
              <w:t xml:space="preserve"> la nouvelle ressource et une ressource actuel</w:t>
            </w:r>
            <w:r w:rsidR="006D2733">
              <w:rPr>
                <w:rFonts w:cs="Arial"/>
              </w:rPr>
              <w:t>le</w:t>
            </w:r>
          </w:p>
        </w:tc>
      </w:tr>
      <w:tr w:rsidR="0075078C" w14:paraId="0FF37A52" w14:textId="77777777" w:rsidTr="00371778">
        <w:trPr>
          <w:trHeight w:val="693"/>
        </w:trPr>
        <w:tc>
          <w:tcPr>
            <w:tcW w:w="2405" w:type="dxa"/>
            <w:vMerge/>
          </w:tcPr>
          <w:p w14:paraId="792DC4FB" w14:textId="77777777" w:rsidR="0075078C" w:rsidRDefault="0075078C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6BEABCDB" w14:textId="77777777" w:rsidR="0075078C" w:rsidRPr="003008C7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5C03B0" w14:textId="77777777" w:rsidR="0075078C" w:rsidRPr="00744786" w:rsidRDefault="0075078C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064098" w14:textId="4D100E44" w:rsidR="0075078C" w:rsidRPr="00571B94" w:rsidRDefault="0075078C" w:rsidP="00571B9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ind w:left="178" w:hanging="76"/>
              <w:rPr>
                <w:rFonts w:cs="Arial"/>
              </w:rPr>
            </w:pPr>
            <w:r>
              <w:rPr>
                <w:rFonts w:cs="Arial"/>
              </w:rPr>
              <w:t>Obtenir les projets de développements de nos entreprises touristiques</w:t>
            </w:r>
          </w:p>
        </w:tc>
        <w:tc>
          <w:tcPr>
            <w:tcW w:w="3261" w:type="dxa"/>
          </w:tcPr>
          <w:p w14:paraId="382FCD63" w14:textId="77777777" w:rsidR="0075078C" w:rsidRDefault="0075078C" w:rsidP="003725F1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Solliciter, l’ensemble des membres de tourisme Témiscouata</w:t>
            </w:r>
          </w:p>
          <w:p w14:paraId="5A703025" w14:textId="77777777" w:rsidR="009956A6" w:rsidRPr="009956A6" w:rsidRDefault="009956A6" w:rsidP="009956A6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Référer aux besoins à des institutions financières, financière agricole, centre de recherche, SADC, consultant externe, Service Québec, Institutions d’enseignements, ministère divers (MAPAQ).</w:t>
            </w:r>
          </w:p>
          <w:p w14:paraId="5AE8CFE6" w14:textId="1CF3E40B" w:rsidR="009956A6" w:rsidRPr="003725F1" w:rsidRDefault="009956A6" w:rsidP="009956A6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</w:tcPr>
          <w:p w14:paraId="307C8BBD" w14:textId="15DF993E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Nouvelle ressource et ressources existante</w:t>
            </w:r>
            <w:r w:rsidR="00C90FD0">
              <w:rPr>
                <w:rFonts w:cs="Arial"/>
              </w:rPr>
              <w:t>s</w:t>
            </w:r>
          </w:p>
        </w:tc>
        <w:tc>
          <w:tcPr>
            <w:tcW w:w="1418" w:type="dxa"/>
          </w:tcPr>
          <w:p w14:paraId="35099BB1" w14:textId="7963A454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2022</w:t>
            </w:r>
          </w:p>
        </w:tc>
        <w:tc>
          <w:tcPr>
            <w:tcW w:w="1701" w:type="dxa"/>
          </w:tcPr>
          <w:p w14:paraId="4CA69A76" w14:textId="1DF30D17" w:rsidR="0075078C" w:rsidRPr="00744786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obtenu 5 à 8 projets de développement</w:t>
            </w:r>
          </w:p>
        </w:tc>
        <w:tc>
          <w:tcPr>
            <w:tcW w:w="1842" w:type="dxa"/>
          </w:tcPr>
          <w:p w14:paraId="2E806D72" w14:textId="76332ED0" w:rsidR="0075078C" w:rsidRDefault="0075078C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15% du temps pour 2 ressources</w:t>
            </w:r>
          </w:p>
        </w:tc>
      </w:tr>
      <w:tr w:rsidR="008852D2" w14:paraId="61D37C0A" w14:textId="77777777" w:rsidTr="00371778">
        <w:trPr>
          <w:trHeight w:val="693"/>
        </w:trPr>
        <w:tc>
          <w:tcPr>
            <w:tcW w:w="2405" w:type="dxa"/>
            <w:vMerge w:val="restart"/>
          </w:tcPr>
          <w:p w14:paraId="50F69DD7" w14:textId="197BC377" w:rsidR="008852D2" w:rsidRPr="00744786" w:rsidRDefault="008852D2" w:rsidP="00B960C8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t xml:space="preserve">Supporter nos </w:t>
            </w:r>
            <w:proofErr w:type="gramStart"/>
            <w:r>
              <w:rPr>
                <w:rFonts w:cs="Arial"/>
              </w:rPr>
              <w:t>clients  FLI</w:t>
            </w:r>
            <w:proofErr w:type="gramEnd"/>
            <w:r>
              <w:rPr>
                <w:rFonts w:cs="Arial"/>
              </w:rPr>
              <w:t>/FLS, économie sociale et nouveaux entrepreneurs dans leur gestion et suivi financier.</w:t>
            </w:r>
          </w:p>
        </w:tc>
        <w:tc>
          <w:tcPr>
            <w:tcW w:w="1701" w:type="dxa"/>
            <w:vMerge w:val="restart"/>
          </w:tcPr>
          <w:p w14:paraId="08905719" w14:textId="77777777" w:rsidR="008852D2" w:rsidRDefault="008852D2" w:rsidP="00B960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A1729CA" w14:textId="7F29FB08" w:rsidR="008852D2" w:rsidRPr="00D5728A" w:rsidRDefault="008852D2" w:rsidP="00B960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08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45AB1CB9" w14:textId="78FB809A" w:rsidR="008852D2" w:rsidRDefault="008852D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381829D" w14:textId="77777777" w:rsidR="008852D2" w:rsidRPr="00744786" w:rsidRDefault="008852D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079C617" w14:textId="77777777" w:rsidR="008852D2" w:rsidRPr="00744786" w:rsidRDefault="008852D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012170D" w14:textId="77777777" w:rsidR="008852D2" w:rsidRPr="003008C7" w:rsidRDefault="008852D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52CF774" w14:textId="77777777" w:rsidR="008852D2" w:rsidRDefault="008852D2" w:rsidP="00B960C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397F5D4B" w14:textId="3A485D38" w:rsidR="008852D2" w:rsidRPr="0075078C" w:rsidRDefault="008852D2" w:rsidP="00B960C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5078C">
              <w:rPr>
                <w:rStyle w:val="normaltextrun"/>
                <w:rFonts w:ascii="Arial" w:hAnsi="Arial" w:cs="Arial"/>
                <w:sz w:val="20"/>
                <w:szCs w:val="20"/>
              </w:rPr>
              <w:t>1-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10B0E4F" w14:textId="33D8B0BB" w:rsidR="008852D2" w:rsidRPr="00744786" w:rsidRDefault="008852D2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30DC91" w14:textId="35337E64" w:rsidR="008852D2" w:rsidRPr="00B960C8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Améliorer les compétence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de gestions de nos promoteurs</w:t>
            </w:r>
          </w:p>
        </w:tc>
        <w:tc>
          <w:tcPr>
            <w:tcW w:w="3261" w:type="dxa"/>
            <w:vMerge w:val="restart"/>
          </w:tcPr>
          <w:p w14:paraId="5D633FD7" w14:textId="45ECE08F" w:rsidR="008852D2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Consulter les états financiers annuels de nos clients FLI/FLS, économie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sociale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et nouveaux entrepreneurs et en faire une analyse.</w:t>
            </w:r>
          </w:p>
          <w:p w14:paraId="7367AB50" w14:textId="77777777" w:rsidR="008852D2" w:rsidRDefault="008852D2" w:rsidP="00B960C8">
            <w:pPr>
              <w:pStyle w:val="Paragraphedeliste"/>
              <w:spacing w:after="200" w:line="276" w:lineRule="auto"/>
              <w:jc w:val="both"/>
              <w:rPr>
                <w:rFonts w:cs="Arial"/>
              </w:rPr>
            </w:pPr>
          </w:p>
          <w:p w14:paraId="767E0312" w14:textId="38878F77" w:rsidR="008852D2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Identifier les entreprises présentant le plus de lacune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  <w:p w14:paraId="7AE380A4" w14:textId="77777777" w:rsidR="008852D2" w:rsidRPr="00B960C8" w:rsidRDefault="008852D2" w:rsidP="00B960C8">
            <w:pPr>
              <w:pStyle w:val="Paragraphedeliste"/>
              <w:rPr>
                <w:rFonts w:cs="Arial"/>
              </w:rPr>
            </w:pPr>
          </w:p>
          <w:p w14:paraId="42EF4AAC" w14:textId="77777777" w:rsidR="008852D2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Élaborer des recommandation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et </w:t>
            </w:r>
            <w:r>
              <w:rPr>
                <w:rFonts w:cs="Arial"/>
              </w:rPr>
              <w:lastRenderedPageBreak/>
              <w:t>rencontrer ces promoteurs</w:t>
            </w:r>
            <w:r w:rsidR="009956A6">
              <w:rPr>
                <w:rFonts w:cs="Arial"/>
              </w:rPr>
              <w:t>.</w:t>
            </w:r>
          </w:p>
          <w:p w14:paraId="71108DEF" w14:textId="77777777" w:rsidR="009956A6" w:rsidRPr="009956A6" w:rsidRDefault="009956A6" w:rsidP="009956A6">
            <w:pPr>
              <w:pStyle w:val="Paragraphedeliste"/>
              <w:rPr>
                <w:rFonts w:cs="Arial"/>
              </w:rPr>
            </w:pPr>
          </w:p>
          <w:p w14:paraId="7D8A87DB" w14:textId="5AD8E879" w:rsidR="009956A6" w:rsidRPr="00B960C8" w:rsidRDefault="009956A6" w:rsidP="009956A6">
            <w:pPr>
              <w:pStyle w:val="Paragraphedeliste"/>
              <w:spacing w:after="200" w:line="276" w:lineRule="auto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  <w:vMerge w:val="restart"/>
          </w:tcPr>
          <w:p w14:paraId="468ACCF3" w14:textId="27F162F2" w:rsidR="008852D2" w:rsidRPr="00744786" w:rsidRDefault="008852D2" w:rsidP="00B960C8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Ressources existante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et nouvelle</w:t>
            </w:r>
            <w:r w:rsidR="00C90FD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ressources</w:t>
            </w:r>
          </w:p>
        </w:tc>
        <w:tc>
          <w:tcPr>
            <w:tcW w:w="1418" w:type="dxa"/>
            <w:vMerge w:val="restart"/>
          </w:tcPr>
          <w:p w14:paraId="55E571CC" w14:textId="7CE50079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2021</w:t>
            </w:r>
          </w:p>
        </w:tc>
        <w:tc>
          <w:tcPr>
            <w:tcW w:w="1701" w:type="dxa"/>
            <w:vMerge w:val="restart"/>
          </w:tcPr>
          <w:p w14:paraId="3C75A112" w14:textId="70187C8B" w:rsidR="008852D2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réalis</w:t>
            </w:r>
            <w:r w:rsidR="00C90FD0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l’analyse de risque pour chacun de nos clients</w:t>
            </w:r>
          </w:p>
          <w:p w14:paraId="1D5A9C06" w14:textId="77777777" w:rsidR="008852D2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identifié 10 à 15 promoteurs</w:t>
            </w:r>
          </w:p>
          <w:p w14:paraId="5E4B920C" w14:textId="5E8E237C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Avoir rencontré 5 à 10 promoteurs pour leur présenter nos </w:t>
            </w:r>
            <w:r>
              <w:rPr>
                <w:rFonts w:cs="Arial"/>
              </w:rPr>
              <w:lastRenderedPageBreak/>
              <w:t>recommandations</w:t>
            </w:r>
          </w:p>
        </w:tc>
        <w:tc>
          <w:tcPr>
            <w:tcW w:w="1842" w:type="dxa"/>
            <w:vMerge w:val="restart"/>
          </w:tcPr>
          <w:p w14:paraId="142EC8A1" w14:textId="00E9F2EE" w:rsidR="008852D2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15% du temps pour 2 ressources</w:t>
            </w:r>
            <w:r w:rsidR="00BF72B7">
              <w:rPr>
                <w:rFonts w:cs="Arial"/>
              </w:rPr>
              <w:t xml:space="preserve"> </w:t>
            </w:r>
            <w:r w:rsidR="006D2733">
              <w:rPr>
                <w:rFonts w:cs="Arial"/>
              </w:rPr>
              <w:t>incluant</w:t>
            </w:r>
            <w:r w:rsidR="00BF72B7">
              <w:rPr>
                <w:rFonts w:cs="Arial"/>
              </w:rPr>
              <w:t xml:space="preserve"> la nouvelle ressource et une ressource actuel</w:t>
            </w:r>
            <w:r w:rsidR="006D2733">
              <w:rPr>
                <w:rFonts w:cs="Arial"/>
              </w:rPr>
              <w:t>le</w:t>
            </w:r>
          </w:p>
        </w:tc>
      </w:tr>
      <w:tr w:rsidR="008852D2" w14:paraId="3F63427D" w14:textId="77777777" w:rsidTr="00371778">
        <w:trPr>
          <w:trHeight w:val="693"/>
        </w:trPr>
        <w:tc>
          <w:tcPr>
            <w:tcW w:w="2405" w:type="dxa"/>
            <w:vMerge/>
          </w:tcPr>
          <w:p w14:paraId="6FCD8222" w14:textId="77777777" w:rsidR="008852D2" w:rsidRDefault="008852D2" w:rsidP="00B960C8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3A064179" w14:textId="77777777" w:rsidR="008852D2" w:rsidRDefault="008852D2" w:rsidP="00B960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0A80D2" w14:textId="77777777" w:rsidR="008852D2" w:rsidRDefault="008852D2" w:rsidP="00B960C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FCC52B" w14:textId="6A2105F8" w:rsidR="008852D2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Assurer une meilleur</w:t>
            </w:r>
            <w:r w:rsidR="00C90FD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compréhension de ceux-ci face à leurs donn</w:t>
            </w:r>
            <w:r w:rsidR="00C90FD0">
              <w:rPr>
                <w:rFonts w:cs="Arial"/>
              </w:rPr>
              <w:t>ées</w:t>
            </w:r>
            <w:r>
              <w:rPr>
                <w:rFonts w:cs="Arial"/>
              </w:rPr>
              <w:t xml:space="preserve"> financières</w:t>
            </w:r>
          </w:p>
        </w:tc>
        <w:tc>
          <w:tcPr>
            <w:tcW w:w="3261" w:type="dxa"/>
            <w:vMerge/>
          </w:tcPr>
          <w:p w14:paraId="1A24C409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14:paraId="0F8156B4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14:paraId="6FE7EB2A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2F3597CE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14:paraId="360D82E4" w14:textId="77777777" w:rsidR="008852D2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</w:tr>
      <w:tr w:rsidR="008852D2" w14:paraId="01CC6AEE" w14:textId="77777777" w:rsidTr="00371778">
        <w:trPr>
          <w:trHeight w:val="693"/>
        </w:trPr>
        <w:tc>
          <w:tcPr>
            <w:tcW w:w="2405" w:type="dxa"/>
            <w:vMerge/>
          </w:tcPr>
          <w:p w14:paraId="5553432E" w14:textId="77777777" w:rsidR="008852D2" w:rsidRDefault="008852D2" w:rsidP="00B960C8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76451313" w14:textId="77777777" w:rsidR="008852D2" w:rsidRDefault="008852D2" w:rsidP="00B960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F9B829" w14:textId="77777777" w:rsidR="008852D2" w:rsidRDefault="008852D2" w:rsidP="00B960C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1AEB43" w14:textId="682D60EA" w:rsidR="008852D2" w:rsidRDefault="008852D2" w:rsidP="00B960C8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Les amener à comprendre la nécessité de réaliser des budgets</w:t>
            </w:r>
          </w:p>
        </w:tc>
        <w:tc>
          <w:tcPr>
            <w:tcW w:w="3261" w:type="dxa"/>
            <w:vMerge/>
          </w:tcPr>
          <w:p w14:paraId="10C05889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14:paraId="3E114886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14:paraId="381824D5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1149C54A" w14:textId="77777777" w:rsidR="008852D2" w:rsidRPr="00744786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14:paraId="56226D6A" w14:textId="77777777" w:rsidR="008852D2" w:rsidRDefault="008852D2" w:rsidP="006E0233">
            <w:pPr>
              <w:spacing w:after="200" w:line="276" w:lineRule="auto"/>
              <w:jc w:val="both"/>
              <w:rPr>
                <w:rFonts w:cs="Arial"/>
              </w:rPr>
            </w:pPr>
          </w:p>
        </w:tc>
      </w:tr>
      <w:tr w:rsidR="002B3B02" w14:paraId="68CBFD50" w14:textId="77777777" w:rsidTr="00C90FD0">
        <w:trPr>
          <w:trHeight w:val="2585"/>
        </w:trPr>
        <w:tc>
          <w:tcPr>
            <w:tcW w:w="2405" w:type="dxa"/>
            <w:vMerge w:val="restart"/>
          </w:tcPr>
          <w:p w14:paraId="5FB5A85F" w14:textId="1F2FDC35" w:rsidR="002B3B02" w:rsidRPr="00744786" w:rsidRDefault="002B3B02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  <w:r>
              <w:rPr>
                <w:rFonts w:cs="Arial"/>
              </w:rPr>
              <w:t>Uniformiser le niveau de services offerts aux entreprises sur le territoire couvert par la MRC.</w:t>
            </w:r>
          </w:p>
        </w:tc>
        <w:tc>
          <w:tcPr>
            <w:tcW w:w="1701" w:type="dxa"/>
            <w:vMerge w:val="restart"/>
          </w:tcPr>
          <w:p w14:paraId="0A52B802" w14:textId="587F0CEE" w:rsidR="002B3B02" w:rsidRPr="003008C7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5728A">
              <w:rPr>
                <w:rFonts w:ascii="Arial" w:hAnsi="Arial" w:cs="Arial"/>
                <w:sz w:val="20"/>
                <w:szCs w:val="20"/>
              </w:rPr>
              <w:t xml:space="preserve">3-Donner accès à des </w:t>
            </w:r>
            <w:r w:rsidRPr="003008C7">
              <w:rPr>
                <w:rFonts w:ascii="Arial" w:hAnsi="Arial" w:cs="Arial"/>
                <w:b/>
                <w:bCs/>
                <w:sz w:val="20"/>
                <w:szCs w:val="20"/>
              </w:rPr>
              <w:t>services comparables</w:t>
            </w:r>
            <w:r w:rsidRPr="003008C7">
              <w:rPr>
                <w:rFonts w:ascii="Arial" w:hAnsi="Arial" w:cs="Arial"/>
                <w:sz w:val="20"/>
                <w:szCs w:val="20"/>
              </w:rPr>
              <w:t xml:space="preserve"> sur le territoire</w:t>
            </w:r>
          </w:p>
          <w:p w14:paraId="2269CE9D" w14:textId="77777777" w:rsidR="002B3B02" w:rsidRPr="003008C7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F24BFB3" w14:textId="77777777" w:rsidR="002B3B02" w:rsidRPr="00744786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FDAFAAA" w14:textId="77777777" w:rsidR="002B3B02" w:rsidRPr="00744786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091B47" w14:textId="77777777" w:rsidR="002B3B02" w:rsidRPr="003008C7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5848266" w14:textId="77777777" w:rsidR="002B3B02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18D7F2F4" w14:textId="200575BB" w:rsidR="002B3B02" w:rsidRPr="00744786" w:rsidRDefault="002B3B02" w:rsidP="007075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normaltextrun"/>
                <w:rFonts w:ascii="Arial" w:hAnsi="Arial" w:cs="Arial"/>
                <w:sz w:val="20"/>
                <w:szCs w:val="20"/>
              </w:rPr>
              <w:t>1-2-3-4-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6</w:t>
            </w:r>
          </w:p>
          <w:p w14:paraId="2F902820" w14:textId="77777777" w:rsidR="002B3B02" w:rsidRPr="00FC5A28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47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6859AC" w14:textId="263FAC0A" w:rsidR="002B3B02" w:rsidRPr="00744786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354142" w14:textId="77777777" w:rsidR="002B3B02" w:rsidRDefault="002B3B02" w:rsidP="008852D2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Assurer une prise en charge complète de tout type de promoteur</w:t>
            </w:r>
          </w:p>
          <w:p w14:paraId="2544DE06" w14:textId="3FEF73AB" w:rsidR="002B3B02" w:rsidRPr="008852D2" w:rsidRDefault="002B3B02" w:rsidP="008852D2">
            <w:pPr>
              <w:pStyle w:val="Paragraphedeliste"/>
              <w:spacing w:after="200" w:line="276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531CD310" w14:textId="77777777" w:rsidR="002B3B02" w:rsidRDefault="002B3B02" w:rsidP="0041403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Assurer une rencontre avec chacun des promoteurs</w:t>
            </w:r>
          </w:p>
          <w:p w14:paraId="4188D995" w14:textId="4E5B5029" w:rsidR="002B3B02" w:rsidRDefault="002B3B02" w:rsidP="0041403A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Obtenir le maximum d’informations possible sur son projet</w:t>
            </w:r>
          </w:p>
          <w:p w14:paraId="5E064B0B" w14:textId="3D564AFF" w:rsidR="002B3B02" w:rsidRPr="009956A6" w:rsidRDefault="009956A6" w:rsidP="009956A6">
            <w:pPr>
              <w:spacing w:after="200" w:line="276" w:lineRule="auto"/>
              <w:ind w:left="360"/>
              <w:jc w:val="both"/>
              <w:rPr>
                <w:rFonts w:cs="Arial"/>
              </w:rPr>
            </w:pPr>
            <w:r w:rsidRPr="009956A6">
              <w:rPr>
                <w:rFonts w:cs="Arial"/>
              </w:rPr>
              <w:t>-</w:t>
            </w:r>
            <w:r w:rsidRPr="009956A6">
              <w:rPr>
                <w:rFonts w:cs="Arial"/>
              </w:rPr>
              <w:tab/>
              <w:t>Collaborer avec les 5 corporations du territoire afin de bien connaitre les besoins de entreprises et assurer une prise en charge rapide de leurs projets.</w:t>
            </w:r>
          </w:p>
        </w:tc>
        <w:tc>
          <w:tcPr>
            <w:tcW w:w="1417" w:type="dxa"/>
          </w:tcPr>
          <w:p w14:paraId="3279CE0C" w14:textId="65B2BE78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L’ensemble des ressources</w:t>
            </w:r>
          </w:p>
        </w:tc>
        <w:tc>
          <w:tcPr>
            <w:tcW w:w="1418" w:type="dxa"/>
          </w:tcPr>
          <w:p w14:paraId="05E26F2A" w14:textId="4903836F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2021</w:t>
            </w:r>
          </w:p>
        </w:tc>
        <w:tc>
          <w:tcPr>
            <w:tcW w:w="1701" w:type="dxa"/>
          </w:tcPr>
          <w:p w14:paraId="38AE02D6" w14:textId="3AA2123B" w:rsidR="002B3B02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rencontré 100 à 150 promoteurs pour l’ensemble des ressources.</w:t>
            </w:r>
          </w:p>
          <w:p w14:paraId="5ACF58B3" w14:textId="1F55DD13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traité 75 demandes de financements</w:t>
            </w:r>
          </w:p>
        </w:tc>
        <w:tc>
          <w:tcPr>
            <w:tcW w:w="1842" w:type="dxa"/>
          </w:tcPr>
          <w:p w14:paraId="5F8ABEF1" w14:textId="01DBC802" w:rsidR="002B3B02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25 % pour l’ensemble des ressources.</w:t>
            </w:r>
          </w:p>
        </w:tc>
      </w:tr>
      <w:tr w:rsidR="002B3B02" w14:paraId="45996DDF" w14:textId="77777777" w:rsidTr="00371778">
        <w:trPr>
          <w:trHeight w:val="693"/>
        </w:trPr>
        <w:tc>
          <w:tcPr>
            <w:tcW w:w="2405" w:type="dxa"/>
            <w:vMerge/>
          </w:tcPr>
          <w:p w14:paraId="0ADEE7BA" w14:textId="77777777" w:rsidR="002B3B02" w:rsidRPr="00744786" w:rsidRDefault="002B3B02" w:rsidP="006E0233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ind w:left="452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14:paraId="246C8FCE" w14:textId="77777777" w:rsidR="002B3B02" w:rsidRPr="003008C7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D5A561" w14:textId="77777777" w:rsidR="002B3B02" w:rsidRPr="00744786" w:rsidRDefault="002B3B02" w:rsidP="006E02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366862" w14:textId="2846C38A" w:rsidR="002B3B02" w:rsidRPr="008852D2" w:rsidRDefault="002B3B02" w:rsidP="008852D2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Assurer une diffusion complète et claire de l’ensemble de nos services aux entreprises et organismes</w:t>
            </w:r>
          </w:p>
        </w:tc>
        <w:tc>
          <w:tcPr>
            <w:tcW w:w="3261" w:type="dxa"/>
          </w:tcPr>
          <w:p w14:paraId="2D9C4167" w14:textId="0B802262" w:rsidR="002B3B02" w:rsidRDefault="002B3B02" w:rsidP="00010EF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présentés</w:t>
            </w:r>
            <w:proofErr w:type="gramEnd"/>
            <w:r>
              <w:rPr>
                <w:rFonts w:cs="Arial"/>
              </w:rPr>
              <w:t xml:space="preserve"> nos programmes et services à l’ensemble des promoteurs  rencontrés.</w:t>
            </w:r>
          </w:p>
          <w:p w14:paraId="00469DFB" w14:textId="7BFCD59F" w:rsidR="002B3B02" w:rsidRDefault="002B3B02" w:rsidP="00010EF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Promouvoir les financements réalisés</w:t>
            </w:r>
          </w:p>
          <w:p w14:paraId="1CD8DD07" w14:textId="683D063D" w:rsidR="002B3B02" w:rsidRDefault="002B3B02" w:rsidP="00010EF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Réaliser une banque d’envoi courriel pour l’ensemble de nos entreprises ou promoteurs</w:t>
            </w:r>
          </w:p>
          <w:p w14:paraId="504F520A" w14:textId="5FDC7D31" w:rsidR="002B3B02" w:rsidRPr="00010EF4" w:rsidRDefault="002B3B02" w:rsidP="00010EF4">
            <w:pPr>
              <w:pStyle w:val="Paragraphedeliste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Diffusée une fois par mois de l’information directe à nos promoteurs</w:t>
            </w:r>
          </w:p>
        </w:tc>
        <w:tc>
          <w:tcPr>
            <w:tcW w:w="1417" w:type="dxa"/>
          </w:tcPr>
          <w:p w14:paraId="0E0B2CB1" w14:textId="6E0DF8F6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L’ensemble des ressources</w:t>
            </w:r>
          </w:p>
        </w:tc>
        <w:tc>
          <w:tcPr>
            <w:tcW w:w="1418" w:type="dxa"/>
          </w:tcPr>
          <w:p w14:paraId="5DBE3AB8" w14:textId="1FD9B0E8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31 mars 2021</w:t>
            </w:r>
          </w:p>
        </w:tc>
        <w:tc>
          <w:tcPr>
            <w:tcW w:w="1701" w:type="dxa"/>
          </w:tcPr>
          <w:p w14:paraId="21F0FAAD" w14:textId="77777777" w:rsidR="002B3B02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un minimum de 75 % des courriels de nos promoteurs</w:t>
            </w:r>
          </w:p>
          <w:p w14:paraId="65DF9C6D" w14:textId="5DBA7DDB" w:rsidR="002B3B02" w:rsidRPr="00744786" w:rsidRDefault="002B3B02" w:rsidP="006E0233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Avoir réalisé un minimum de 10 envois courriel</w:t>
            </w:r>
          </w:p>
        </w:tc>
        <w:tc>
          <w:tcPr>
            <w:tcW w:w="1842" w:type="dxa"/>
          </w:tcPr>
          <w:p w14:paraId="4E80FDE7" w14:textId="50C44E31" w:rsidR="002B3B02" w:rsidRDefault="002B3B02" w:rsidP="00C90FD0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5% pour l’ensemble des ressources</w:t>
            </w:r>
          </w:p>
        </w:tc>
      </w:tr>
    </w:tbl>
    <w:p w14:paraId="119E10F4" w14:textId="34246D31" w:rsidR="00377E99" w:rsidRDefault="00377E99">
      <w:pPr>
        <w:spacing w:after="160" w:line="259" w:lineRule="auto"/>
      </w:pPr>
    </w:p>
    <w:p w14:paraId="66A985F0" w14:textId="39E7041F" w:rsidR="00633516" w:rsidRDefault="00633516">
      <w:pPr>
        <w:spacing w:after="160" w:line="259" w:lineRule="auto"/>
      </w:pPr>
      <w:r>
        <w:br w:type="page"/>
      </w:r>
    </w:p>
    <w:sectPr w:rsidR="00633516" w:rsidSect="00763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440" w:right="1310" w:bottom="1440" w:left="720" w:header="70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7BFF" w14:textId="77777777" w:rsidR="005D1934" w:rsidRDefault="005D1934" w:rsidP="00D32C46">
      <w:r>
        <w:separator/>
      </w:r>
    </w:p>
  </w:endnote>
  <w:endnote w:type="continuationSeparator" w:id="0">
    <w:p w14:paraId="48E421B8" w14:textId="77777777" w:rsidR="005D1934" w:rsidRDefault="005D1934" w:rsidP="00D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62B0" w14:textId="77777777" w:rsidR="004264CF" w:rsidRDefault="004264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55595"/>
      <w:docPartObj>
        <w:docPartGallery w:val="Page Numbers (Bottom of Page)"/>
        <w:docPartUnique/>
      </w:docPartObj>
    </w:sdtPr>
    <w:sdtEndPr/>
    <w:sdtContent>
      <w:p w14:paraId="530B6FB3" w14:textId="2668E7B4" w:rsidR="0029111F" w:rsidRDefault="00291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33" w:rsidRPr="006D2733">
          <w:rPr>
            <w:noProof/>
            <w:lang w:val="fr-FR"/>
          </w:rPr>
          <w:t>7</w:t>
        </w:r>
        <w:r>
          <w:fldChar w:fldCharType="end"/>
        </w:r>
      </w:p>
    </w:sdtContent>
  </w:sdt>
  <w:p w14:paraId="2CDB7552" w14:textId="33F181C0" w:rsidR="00D32C46" w:rsidRDefault="00D32C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4A75" w14:textId="1B59C379" w:rsidR="00D32C46" w:rsidRDefault="00763E75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FB2BE3" wp14:editId="64F23A1D">
          <wp:simplePos x="0" y="0"/>
          <wp:positionH relativeFrom="margin">
            <wp:posOffset>10349230</wp:posOffset>
          </wp:positionH>
          <wp:positionV relativeFrom="paragraph">
            <wp:posOffset>-17145</wp:posOffset>
          </wp:positionV>
          <wp:extent cx="1151890" cy="561975"/>
          <wp:effectExtent l="0" t="0" r="0" b="9525"/>
          <wp:wrapThrough wrapText="bothSides">
            <wp:wrapPolygon edited="0">
              <wp:start x="3215" y="1464"/>
              <wp:lineTo x="1072" y="5858"/>
              <wp:lineTo x="1072" y="14644"/>
              <wp:lineTo x="5001" y="19769"/>
              <wp:lineTo x="5358" y="21234"/>
              <wp:lineTo x="6787" y="21234"/>
              <wp:lineTo x="7859" y="14644"/>
              <wp:lineTo x="20004" y="14644"/>
              <wp:lineTo x="20004" y="7322"/>
              <wp:lineTo x="5716" y="1464"/>
              <wp:lineTo x="3215" y="1464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C46">
      <w:rPr>
        <w:noProof/>
      </w:rPr>
      <w:drawing>
        <wp:anchor distT="0" distB="0" distL="114300" distR="114300" simplePos="0" relativeHeight="251659264" behindDoc="1" locked="0" layoutInCell="1" allowOverlap="1" wp14:anchorId="0FBC83CB" wp14:editId="310399EA">
          <wp:simplePos x="0" y="0"/>
          <wp:positionH relativeFrom="page">
            <wp:align>right</wp:align>
          </wp:positionH>
          <wp:positionV relativeFrom="margin">
            <wp:posOffset>5614217</wp:posOffset>
          </wp:positionV>
          <wp:extent cx="12754610" cy="1078865"/>
          <wp:effectExtent l="0" t="0" r="8890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morel\AppData\Local\Microsoft\Windows\Temporary Internet Files\Content.Outlook\622SGHO6\Bas_quebec_drapeau_ensemble_quebec_14 (00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546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9359" w14:textId="77777777" w:rsidR="005D1934" w:rsidRDefault="005D1934" w:rsidP="00D32C46">
      <w:r>
        <w:separator/>
      </w:r>
    </w:p>
  </w:footnote>
  <w:footnote w:type="continuationSeparator" w:id="0">
    <w:p w14:paraId="53B95112" w14:textId="77777777" w:rsidR="005D1934" w:rsidRDefault="005D1934" w:rsidP="00D3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26F5" w14:textId="77777777" w:rsidR="004264CF" w:rsidRDefault="00426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B2B" w14:textId="77777777" w:rsidR="004264CF" w:rsidRDefault="004264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FB12" w14:textId="77777777" w:rsidR="004264CF" w:rsidRDefault="00426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DE5"/>
    <w:multiLevelType w:val="hybridMultilevel"/>
    <w:tmpl w:val="4C6E9D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9BB"/>
    <w:multiLevelType w:val="hybridMultilevel"/>
    <w:tmpl w:val="90D6E2B6"/>
    <w:lvl w:ilvl="0" w:tplc="0672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3124"/>
    <w:multiLevelType w:val="hybridMultilevel"/>
    <w:tmpl w:val="EA928D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5AC"/>
    <w:multiLevelType w:val="hybridMultilevel"/>
    <w:tmpl w:val="C6645E94"/>
    <w:lvl w:ilvl="0" w:tplc="268E7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4A39"/>
    <w:multiLevelType w:val="hybridMultilevel"/>
    <w:tmpl w:val="7404582A"/>
    <w:lvl w:ilvl="0" w:tplc="44189DA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62A6"/>
    <w:multiLevelType w:val="multilevel"/>
    <w:tmpl w:val="AD0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A6029"/>
    <w:multiLevelType w:val="hybridMultilevel"/>
    <w:tmpl w:val="B63CAB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A4BDF"/>
    <w:multiLevelType w:val="hybridMultilevel"/>
    <w:tmpl w:val="0F129060"/>
    <w:lvl w:ilvl="0" w:tplc="4A02A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75A31"/>
    <w:multiLevelType w:val="multilevel"/>
    <w:tmpl w:val="B93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3D7BE8"/>
    <w:multiLevelType w:val="hybridMultilevel"/>
    <w:tmpl w:val="AFCCC1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D2B1D"/>
    <w:multiLevelType w:val="hybridMultilevel"/>
    <w:tmpl w:val="CE808DD4"/>
    <w:lvl w:ilvl="0" w:tplc="33D85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7E89"/>
    <w:multiLevelType w:val="hybridMultilevel"/>
    <w:tmpl w:val="46A6DC46"/>
    <w:lvl w:ilvl="0" w:tplc="DAA0EF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7A75"/>
    <w:multiLevelType w:val="hybridMultilevel"/>
    <w:tmpl w:val="168088E2"/>
    <w:lvl w:ilvl="0" w:tplc="55DAD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2BB2"/>
    <w:multiLevelType w:val="hybridMultilevel"/>
    <w:tmpl w:val="345288F4"/>
    <w:lvl w:ilvl="0" w:tplc="037AE1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5979"/>
    <w:multiLevelType w:val="hybridMultilevel"/>
    <w:tmpl w:val="AAB0C092"/>
    <w:lvl w:ilvl="0" w:tplc="F8428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4F23"/>
    <w:multiLevelType w:val="hybridMultilevel"/>
    <w:tmpl w:val="57FE1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16ACF"/>
    <w:multiLevelType w:val="hybridMultilevel"/>
    <w:tmpl w:val="7F9E58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2101D"/>
    <w:multiLevelType w:val="hybridMultilevel"/>
    <w:tmpl w:val="C136B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33040"/>
    <w:multiLevelType w:val="hybridMultilevel"/>
    <w:tmpl w:val="0CE64D54"/>
    <w:lvl w:ilvl="0" w:tplc="0726A14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77885"/>
    <w:multiLevelType w:val="hybridMultilevel"/>
    <w:tmpl w:val="0CE620F6"/>
    <w:lvl w:ilvl="0" w:tplc="52C252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4B2A2E"/>
    <w:multiLevelType w:val="hybridMultilevel"/>
    <w:tmpl w:val="985C7C6C"/>
    <w:lvl w:ilvl="0" w:tplc="6DB432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45A1F"/>
    <w:multiLevelType w:val="hybridMultilevel"/>
    <w:tmpl w:val="2DFA4AD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17"/>
  </w:num>
  <w:num w:numId="6">
    <w:abstractNumId w:val="7"/>
  </w:num>
  <w:num w:numId="7">
    <w:abstractNumId w:val="12"/>
  </w:num>
  <w:num w:numId="8">
    <w:abstractNumId w:val="20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6"/>
  </w:num>
  <w:num w:numId="14">
    <w:abstractNumId w:val="21"/>
  </w:num>
  <w:num w:numId="15">
    <w:abstractNumId w:val="3"/>
  </w:num>
  <w:num w:numId="16">
    <w:abstractNumId w:val="1"/>
  </w:num>
  <w:num w:numId="17">
    <w:abstractNumId w:val="11"/>
  </w:num>
  <w:num w:numId="18">
    <w:abstractNumId w:val="4"/>
  </w:num>
  <w:num w:numId="19">
    <w:abstractNumId w:val="19"/>
  </w:num>
  <w:num w:numId="20">
    <w:abstractNumId w:val="1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F8"/>
    <w:rsid w:val="0000260D"/>
    <w:rsid w:val="00004DA7"/>
    <w:rsid w:val="00010EF4"/>
    <w:rsid w:val="00014FD0"/>
    <w:rsid w:val="00020E67"/>
    <w:rsid w:val="00021117"/>
    <w:rsid w:val="00025784"/>
    <w:rsid w:val="00027F38"/>
    <w:rsid w:val="00036DC1"/>
    <w:rsid w:val="000401D1"/>
    <w:rsid w:val="00042EFB"/>
    <w:rsid w:val="00043309"/>
    <w:rsid w:val="000439F6"/>
    <w:rsid w:val="0004492B"/>
    <w:rsid w:val="0004705B"/>
    <w:rsid w:val="00066C3A"/>
    <w:rsid w:val="0007560B"/>
    <w:rsid w:val="00081B0E"/>
    <w:rsid w:val="0008449F"/>
    <w:rsid w:val="00094401"/>
    <w:rsid w:val="000B191E"/>
    <w:rsid w:val="000F1086"/>
    <w:rsid w:val="000F1CD9"/>
    <w:rsid w:val="000F5DCC"/>
    <w:rsid w:val="000F6B87"/>
    <w:rsid w:val="001025FA"/>
    <w:rsid w:val="00107E68"/>
    <w:rsid w:val="00120D23"/>
    <w:rsid w:val="00143408"/>
    <w:rsid w:val="00153BF5"/>
    <w:rsid w:val="00155606"/>
    <w:rsid w:val="00161824"/>
    <w:rsid w:val="001664D8"/>
    <w:rsid w:val="0016671E"/>
    <w:rsid w:val="001752DF"/>
    <w:rsid w:val="0017644C"/>
    <w:rsid w:val="001764A8"/>
    <w:rsid w:val="00193582"/>
    <w:rsid w:val="001A04A9"/>
    <w:rsid w:val="001A1DFC"/>
    <w:rsid w:val="001A7CDE"/>
    <w:rsid w:val="001A7D37"/>
    <w:rsid w:val="001B35B8"/>
    <w:rsid w:val="001B4AFA"/>
    <w:rsid w:val="001C322A"/>
    <w:rsid w:val="001D0B52"/>
    <w:rsid w:val="001D2603"/>
    <w:rsid w:val="001D2F11"/>
    <w:rsid w:val="001D75F8"/>
    <w:rsid w:val="00200130"/>
    <w:rsid w:val="00200F88"/>
    <w:rsid w:val="00206BF8"/>
    <w:rsid w:val="00215AD3"/>
    <w:rsid w:val="00217A36"/>
    <w:rsid w:val="00242AA3"/>
    <w:rsid w:val="002515F2"/>
    <w:rsid w:val="00260391"/>
    <w:rsid w:val="00261058"/>
    <w:rsid w:val="0026264E"/>
    <w:rsid w:val="002627DB"/>
    <w:rsid w:val="00264BFC"/>
    <w:rsid w:val="002661CF"/>
    <w:rsid w:val="00282D66"/>
    <w:rsid w:val="0029111F"/>
    <w:rsid w:val="00295247"/>
    <w:rsid w:val="002979A4"/>
    <w:rsid w:val="002B3B02"/>
    <w:rsid w:val="002B6E29"/>
    <w:rsid w:val="002D5AD2"/>
    <w:rsid w:val="002D64D9"/>
    <w:rsid w:val="002E3036"/>
    <w:rsid w:val="002F0704"/>
    <w:rsid w:val="002F0EE7"/>
    <w:rsid w:val="002F13A7"/>
    <w:rsid w:val="002F51DB"/>
    <w:rsid w:val="003008C7"/>
    <w:rsid w:val="0030128B"/>
    <w:rsid w:val="00302FCF"/>
    <w:rsid w:val="00307DD8"/>
    <w:rsid w:val="00350894"/>
    <w:rsid w:val="00352327"/>
    <w:rsid w:val="00352774"/>
    <w:rsid w:val="00356C2B"/>
    <w:rsid w:val="00356E39"/>
    <w:rsid w:val="00363116"/>
    <w:rsid w:val="00366072"/>
    <w:rsid w:val="00367456"/>
    <w:rsid w:val="00371778"/>
    <w:rsid w:val="003725F1"/>
    <w:rsid w:val="00372B3E"/>
    <w:rsid w:val="00377E99"/>
    <w:rsid w:val="0038254B"/>
    <w:rsid w:val="00383ECF"/>
    <w:rsid w:val="00390DF3"/>
    <w:rsid w:val="00390FB0"/>
    <w:rsid w:val="0039120E"/>
    <w:rsid w:val="0039344A"/>
    <w:rsid w:val="003A49AF"/>
    <w:rsid w:val="003A5967"/>
    <w:rsid w:val="003B26D8"/>
    <w:rsid w:val="003B5B70"/>
    <w:rsid w:val="003C0C9D"/>
    <w:rsid w:val="003C4D02"/>
    <w:rsid w:val="003C5816"/>
    <w:rsid w:val="003D7AC4"/>
    <w:rsid w:val="003F7250"/>
    <w:rsid w:val="004056FD"/>
    <w:rsid w:val="0041403A"/>
    <w:rsid w:val="00416EFF"/>
    <w:rsid w:val="004264CF"/>
    <w:rsid w:val="004414B6"/>
    <w:rsid w:val="00453201"/>
    <w:rsid w:val="00455B90"/>
    <w:rsid w:val="00456604"/>
    <w:rsid w:val="00463D69"/>
    <w:rsid w:val="00464DE0"/>
    <w:rsid w:val="00470088"/>
    <w:rsid w:val="004900C0"/>
    <w:rsid w:val="0049190E"/>
    <w:rsid w:val="004A3F88"/>
    <w:rsid w:val="004B0419"/>
    <w:rsid w:val="004B3FA7"/>
    <w:rsid w:val="004B5FEB"/>
    <w:rsid w:val="004C1E4F"/>
    <w:rsid w:val="004C3AC7"/>
    <w:rsid w:val="004C7C34"/>
    <w:rsid w:val="004D4807"/>
    <w:rsid w:val="004D7534"/>
    <w:rsid w:val="004D7955"/>
    <w:rsid w:val="004E1B50"/>
    <w:rsid w:val="004E35CA"/>
    <w:rsid w:val="004E568E"/>
    <w:rsid w:val="004E5D9A"/>
    <w:rsid w:val="004F0131"/>
    <w:rsid w:val="004F5AE7"/>
    <w:rsid w:val="005069D2"/>
    <w:rsid w:val="00507B98"/>
    <w:rsid w:val="005135CF"/>
    <w:rsid w:val="005138A0"/>
    <w:rsid w:val="0053127F"/>
    <w:rsid w:val="005328EC"/>
    <w:rsid w:val="0056432A"/>
    <w:rsid w:val="00564760"/>
    <w:rsid w:val="00571B94"/>
    <w:rsid w:val="00575692"/>
    <w:rsid w:val="00576D9E"/>
    <w:rsid w:val="00582075"/>
    <w:rsid w:val="00584BAE"/>
    <w:rsid w:val="005850C3"/>
    <w:rsid w:val="00586CA4"/>
    <w:rsid w:val="00590359"/>
    <w:rsid w:val="005939B6"/>
    <w:rsid w:val="005A6AF7"/>
    <w:rsid w:val="005C15DC"/>
    <w:rsid w:val="005C79F3"/>
    <w:rsid w:val="005D02F6"/>
    <w:rsid w:val="005D0F4A"/>
    <w:rsid w:val="005D1934"/>
    <w:rsid w:val="005D3A67"/>
    <w:rsid w:val="005E3569"/>
    <w:rsid w:val="005E4070"/>
    <w:rsid w:val="005F0E5B"/>
    <w:rsid w:val="005F1D51"/>
    <w:rsid w:val="005F2E95"/>
    <w:rsid w:val="0060308F"/>
    <w:rsid w:val="00614328"/>
    <w:rsid w:val="00633516"/>
    <w:rsid w:val="00644924"/>
    <w:rsid w:val="00645CD8"/>
    <w:rsid w:val="00652176"/>
    <w:rsid w:val="006764B9"/>
    <w:rsid w:val="0067731C"/>
    <w:rsid w:val="00681060"/>
    <w:rsid w:val="006873AE"/>
    <w:rsid w:val="00690F20"/>
    <w:rsid w:val="00692AE4"/>
    <w:rsid w:val="00696B54"/>
    <w:rsid w:val="006A19DE"/>
    <w:rsid w:val="006B2E82"/>
    <w:rsid w:val="006C7852"/>
    <w:rsid w:val="006D2733"/>
    <w:rsid w:val="006E0233"/>
    <w:rsid w:val="006E0EA7"/>
    <w:rsid w:val="006E1474"/>
    <w:rsid w:val="006F28C7"/>
    <w:rsid w:val="006F3456"/>
    <w:rsid w:val="00703517"/>
    <w:rsid w:val="00703CC0"/>
    <w:rsid w:val="007075D4"/>
    <w:rsid w:val="0071756F"/>
    <w:rsid w:val="00732265"/>
    <w:rsid w:val="00735E33"/>
    <w:rsid w:val="00737743"/>
    <w:rsid w:val="0074360E"/>
    <w:rsid w:val="00744151"/>
    <w:rsid w:val="00744599"/>
    <w:rsid w:val="00744786"/>
    <w:rsid w:val="007469C4"/>
    <w:rsid w:val="0075078C"/>
    <w:rsid w:val="00752BE7"/>
    <w:rsid w:val="007550D5"/>
    <w:rsid w:val="00760605"/>
    <w:rsid w:val="00762C19"/>
    <w:rsid w:val="00763373"/>
    <w:rsid w:val="00763E75"/>
    <w:rsid w:val="00773770"/>
    <w:rsid w:val="00782B7F"/>
    <w:rsid w:val="00783E05"/>
    <w:rsid w:val="00783F19"/>
    <w:rsid w:val="00784BE4"/>
    <w:rsid w:val="007B1901"/>
    <w:rsid w:val="007C3A75"/>
    <w:rsid w:val="007C4658"/>
    <w:rsid w:val="007E0CA8"/>
    <w:rsid w:val="007E7C78"/>
    <w:rsid w:val="007F2C45"/>
    <w:rsid w:val="00801331"/>
    <w:rsid w:val="00802FD0"/>
    <w:rsid w:val="00811018"/>
    <w:rsid w:val="00831716"/>
    <w:rsid w:val="00834AF0"/>
    <w:rsid w:val="0085596E"/>
    <w:rsid w:val="00861BEE"/>
    <w:rsid w:val="00864A90"/>
    <w:rsid w:val="008852D2"/>
    <w:rsid w:val="00885DDE"/>
    <w:rsid w:val="008906BE"/>
    <w:rsid w:val="00892293"/>
    <w:rsid w:val="0089671E"/>
    <w:rsid w:val="00897D1B"/>
    <w:rsid w:val="008A0ADB"/>
    <w:rsid w:val="008B2C72"/>
    <w:rsid w:val="008B305D"/>
    <w:rsid w:val="008B31A3"/>
    <w:rsid w:val="008B3258"/>
    <w:rsid w:val="008C4294"/>
    <w:rsid w:val="008C4A84"/>
    <w:rsid w:val="008D3B38"/>
    <w:rsid w:val="008E3FDA"/>
    <w:rsid w:val="008E4A96"/>
    <w:rsid w:val="008F7DF5"/>
    <w:rsid w:val="00900431"/>
    <w:rsid w:val="009025B4"/>
    <w:rsid w:val="00915E43"/>
    <w:rsid w:val="00920152"/>
    <w:rsid w:val="00920CAF"/>
    <w:rsid w:val="009217B2"/>
    <w:rsid w:val="00921BC2"/>
    <w:rsid w:val="00927EB9"/>
    <w:rsid w:val="0093076D"/>
    <w:rsid w:val="0093703E"/>
    <w:rsid w:val="00937869"/>
    <w:rsid w:val="00941BAE"/>
    <w:rsid w:val="00947026"/>
    <w:rsid w:val="0096197F"/>
    <w:rsid w:val="009630A9"/>
    <w:rsid w:val="0096349C"/>
    <w:rsid w:val="0096662A"/>
    <w:rsid w:val="00970AD2"/>
    <w:rsid w:val="00972AEA"/>
    <w:rsid w:val="00975BF3"/>
    <w:rsid w:val="0098271F"/>
    <w:rsid w:val="00986CEF"/>
    <w:rsid w:val="009956A6"/>
    <w:rsid w:val="009959EF"/>
    <w:rsid w:val="0099641A"/>
    <w:rsid w:val="009A204E"/>
    <w:rsid w:val="009A28A2"/>
    <w:rsid w:val="009A2ACB"/>
    <w:rsid w:val="009A3199"/>
    <w:rsid w:val="009B0BD4"/>
    <w:rsid w:val="009B2AE9"/>
    <w:rsid w:val="009B373F"/>
    <w:rsid w:val="009C70D8"/>
    <w:rsid w:val="009D5CA0"/>
    <w:rsid w:val="009D6B52"/>
    <w:rsid w:val="009F2079"/>
    <w:rsid w:val="009F66BB"/>
    <w:rsid w:val="00A063D6"/>
    <w:rsid w:val="00A15558"/>
    <w:rsid w:val="00A22CF9"/>
    <w:rsid w:val="00A47324"/>
    <w:rsid w:val="00A53A1F"/>
    <w:rsid w:val="00A53FBE"/>
    <w:rsid w:val="00A547B8"/>
    <w:rsid w:val="00A55AE4"/>
    <w:rsid w:val="00A6015B"/>
    <w:rsid w:val="00A62061"/>
    <w:rsid w:val="00A63052"/>
    <w:rsid w:val="00A66532"/>
    <w:rsid w:val="00A67344"/>
    <w:rsid w:val="00A74F3C"/>
    <w:rsid w:val="00A8444B"/>
    <w:rsid w:val="00A909F2"/>
    <w:rsid w:val="00A9382A"/>
    <w:rsid w:val="00AA1167"/>
    <w:rsid w:val="00AA2C2B"/>
    <w:rsid w:val="00AA47B5"/>
    <w:rsid w:val="00AB1D33"/>
    <w:rsid w:val="00AC40A9"/>
    <w:rsid w:val="00AC4298"/>
    <w:rsid w:val="00AD113B"/>
    <w:rsid w:val="00AD2798"/>
    <w:rsid w:val="00AD321F"/>
    <w:rsid w:val="00AD5313"/>
    <w:rsid w:val="00AE167D"/>
    <w:rsid w:val="00AE32D7"/>
    <w:rsid w:val="00B10F9E"/>
    <w:rsid w:val="00B15589"/>
    <w:rsid w:val="00B2287D"/>
    <w:rsid w:val="00B269B1"/>
    <w:rsid w:val="00B3300F"/>
    <w:rsid w:val="00B40BD7"/>
    <w:rsid w:val="00B429E7"/>
    <w:rsid w:val="00B45EAA"/>
    <w:rsid w:val="00B46E8A"/>
    <w:rsid w:val="00B46F6F"/>
    <w:rsid w:val="00B50E1D"/>
    <w:rsid w:val="00B70E98"/>
    <w:rsid w:val="00B929F4"/>
    <w:rsid w:val="00B960C8"/>
    <w:rsid w:val="00BA6F32"/>
    <w:rsid w:val="00BB3DA3"/>
    <w:rsid w:val="00BB4F8C"/>
    <w:rsid w:val="00BB578E"/>
    <w:rsid w:val="00BC4DE7"/>
    <w:rsid w:val="00BC5666"/>
    <w:rsid w:val="00BD5EB0"/>
    <w:rsid w:val="00BD5F7D"/>
    <w:rsid w:val="00BF4D3F"/>
    <w:rsid w:val="00BF72B7"/>
    <w:rsid w:val="00C172ED"/>
    <w:rsid w:val="00C504C2"/>
    <w:rsid w:val="00C54332"/>
    <w:rsid w:val="00C556E2"/>
    <w:rsid w:val="00C66EEA"/>
    <w:rsid w:val="00C70021"/>
    <w:rsid w:val="00C710F1"/>
    <w:rsid w:val="00C71D27"/>
    <w:rsid w:val="00C77532"/>
    <w:rsid w:val="00C83084"/>
    <w:rsid w:val="00C83C09"/>
    <w:rsid w:val="00C90FD0"/>
    <w:rsid w:val="00CA0E95"/>
    <w:rsid w:val="00CA52B2"/>
    <w:rsid w:val="00CB585C"/>
    <w:rsid w:val="00CC43F4"/>
    <w:rsid w:val="00D056D9"/>
    <w:rsid w:val="00D133B6"/>
    <w:rsid w:val="00D17313"/>
    <w:rsid w:val="00D27405"/>
    <w:rsid w:val="00D32C46"/>
    <w:rsid w:val="00D408BF"/>
    <w:rsid w:val="00D42B91"/>
    <w:rsid w:val="00D43ACF"/>
    <w:rsid w:val="00D43B8B"/>
    <w:rsid w:val="00D4615B"/>
    <w:rsid w:val="00D530A8"/>
    <w:rsid w:val="00D55C7C"/>
    <w:rsid w:val="00D5728A"/>
    <w:rsid w:val="00D81E22"/>
    <w:rsid w:val="00D84109"/>
    <w:rsid w:val="00D85AE9"/>
    <w:rsid w:val="00D86A9A"/>
    <w:rsid w:val="00D87F05"/>
    <w:rsid w:val="00D911ED"/>
    <w:rsid w:val="00D92409"/>
    <w:rsid w:val="00D93314"/>
    <w:rsid w:val="00DA559E"/>
    <w:rsid w:val="00DA6E61"/>
    <w:rsid w:val="00DB56B0"/>
    <w:rsid w:val="00DD5D6C"/>
    <w:rsid w:val="00DD6ADD"/>
    <w:rsid w:val="00DE17B7"/>
    <w:rsid w:val="00DF24FA"/>
    <w:rsid w:val="00DF6E70"/>
    <w:rsid w:val="00E026A5"/>
    <w:rsid w:val="00E05A8E"/>
    <w:rsid w:val="00E12554"/>
    <w:rsid w:val="00E133CD"/>
    <w:rsid w:val="00E15854"/>
    <w:rsid w:val="00E17082"/>
    <w:rsid w:val="00E26A2A"/>
    <w:rsid w:val="00E34D8D"/>
    <w:rsid w:val="00E3728D"/>
    <w:rsid w:val="00E45E08"/>
    <w:rsid w:val="00E644CE"/>
    <w:rsid w:val="00E65E31"/>
    <w:rsid w:val="00E6631E"/>
    <w:rsid w:val="00E74580"/>
    <w:rsid w:val="00E77501"/>
    <w:rsid w:val="00E81067"/>
    <w:rsid w:val="00E81C20"/>
    <w:rsid w:val="00E903FC"/>
    <w:rsid w:val="00E93850"/>
    <w:rsid w:val="00E9588A"/>
    <w:rsid w:val="00EA333E"/>
    <w:rsid w:val="00EB223C"/>
    <w:rsid w:val="00EB2275"/>
    <w:rsid w:val="00EB32BF"/>
    <w:rsid w:val="00EC3D06"/>
    <w:rsid w:val="00EC5C94"/>
    <w:rsid w:val="00EE6840"/>
    <w:rsid w:val="00EF2EC3"/>
    <w:rsid w:val="00F02DC0"/>
    <w:rsid w:val="00F07832"/>
    <w:rsid w:val="00F12BBE"/>
    <w:rsid w:val="00F17F8A"/>
    <w:rsid w:val="00F2118B"/>
    <w:rsid w:val="00F3146E"/>
    <w:rsid w:val="00F32270"/>
    <w:rsid w:val="00F332F3"/>
    <w:rsid w:val="00F362D7"/>
    <w:rsid w:val="00F4421F"/>
    <w:rsid w:val="00F445BA"/>
    <w:rsid w:val="00F57A5F"/>
    <w:rsid w:val="00F66265"/>
    <w:rsid w:val="00F97D9D"/>
    <w:rsid w:val="00FA5D52"/>
    <w:rsid w:val="00FB1E48"/>
    <w:rsid w:val="00FB4333"/>
    <w:rsid w:val="00FC03B9"/>
    <w:rsid w:val="00FC0ECC"/>
    <w:rsid w:val="00FC5A28"/>
    <w:rsid w:val="00FC7F5C"/>
    <w:rsid w:val="00FD1436"/>
    <w:rsid w:val="00FD41FB"/>
    <w:rsid w:val="00FE6D8A"/>
    <w:rsid w:val="00FF21F1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1614D"/>
  <w15:chartTrackingRefBased/>
  <w15:docId w15:val="{3372E9E3-03F1-4A83-80DA-ED2C5AD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D75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1D75F8"/>
    <w:rPr>
      <w:rFonts w:ascii="Arial" w:eastAsia="Times New Roman" w:hAnsi="Arial" w:cs="Times New Roman"/>
      <w:sz w:val="20"/>
      <w:szCs w:val="20"/>
      <w:lang w:eastAsia="fr-CA"/>
    </w:rPr>
  </w:style>
  <w:style w:type="paragraph" w:customStyle="1" w:styleId="paragraph">
    <w:name w:val="paragraph"/>
    <w:basedOn w:val="Normal"/>
    <w:rsid w:val="00390F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390FB0"/>
  </w:style>
  <w:style w:type="character" w:customStyle="1" w:styleId="eop">
    <w:name w:val="eop"/>
    <w:basedOn w:val="Policepardfaut"/>
    <w:rsid w:val="00390FB0"/>
  </w:style>
  <w:style w:type="paragraph" w:styleId="Titre">
    <w:name w:val="Title"/>
    <w:basedOn w:val="Normal"/>
    <w:link w:val="TitreCar"/>
    <w:qFormat/>
    <w:rsid w:val="00363116"/>
    <w:pPr>
      <w:tabs>
        <w:tab w:val="left" w:pos="5954"/>
      </w:tabs>
      <w:jc w:val="center"/>
    </w:pPr>
    <w:rPr>
      <w:rFonts w:ascii="Times New Roman" w:hAnsi="Times New Roman"/>
      <w:b/>
      <w:sz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363116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6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60D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4B5F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5FEB"/>
  </w:style>
  <w:style w:type="character" w:customStyle="1" w:styleId="CommentaireCar">
    <w:name w:val="Commentaire Car"/>
    <w:basedOn w:val="Policepardfaut"/>
    <w:link w:val="Commentaire"/>
    <w:uiPriority w:val="99"/>
    <w:semiHidden/>
    <w:rsid w:val="004B5FEB"/>
    <w:rPr>
      <w:rFonts w:ascii="Arial" w:eastAsia="Times New Roman" w:hAnsi="Arial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5F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5FEB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32C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2C46"/>
    <w:rPr>
      <w:rFonts w:ascii="Arial" w:eastAsia="Times New Roman" w:hAnsi="Arial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32C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C46"/>
    <w:rPr>
      <w:rFonts w:ascii="Arial" w:eastAsia="Times New Roman" w:hAnsi="Arial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7B541565E1F42B994E6EB2B74BBDD" ma:contentTypeVersion="8" ma:contentTypeDescription="Crée un document." ma:contentTypeScope="" ma:versionID="78e2184f0d4460571ce75bb2f268ad3c">
  <xsd:schema xmlns:xsd="http://www.w3.org/2001/XMLSchema" xmlns:xs="http://www.w3.org/2001/XMLSchema" xmlns:p="http://schemas.microsoft.com/office/2006/metadata/properties" xmlns:ns3="6b65bc43-de80-410a-b1b4-b180c881046c" targetNamespace="http://schemas.microsoft.com/office/2006/metadata/properties" ma:root="true" ma:fieldsID="7a793aa527eb523f941fac2a0718e660" ns3:_="">
    <xsd:import namespace="6b65bc43-de80-410a-b1b4-b180c8810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5bc43-de80-410a-b1b4-b180c881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BBB4F-1E7E-4D63-BEE9-2053ECBF9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CEA28-B9F8-45C0-9C24-9AB3B59C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5bc43-de80-410a-b1b4-b180c881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EFBDE-34BD-4D6E-A9C7-C7E847701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B5402-79FD-4E7F-A073-489256406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Economie QC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Anick-Marie Boivin</dc:creator>
  <cp:keywords/>
  <dc:description/>
  <cp:lastModifiedBy>Claudine Boucher</cp:lastModifiedBy>
  <cp:revision>2</cp:revision>
  <cp:lastPrinted>2021-10-21T19:06:00Z</cp:lastPrinted>
  <dcterms:created xsi:type="dcterms:W3CDTF">2022-02-11T13:57:00Z</dcterms:created>
  <dcterms:modified xsi:type="dcterms:W3CDTF">2022-02-11T13:57:00Z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0x010100BCD7B541565E1F42B994E6EB2B74BBDD</vt:lpwstr>
  </property>
</Properties>
</file>